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8D7E" w14:textId="78797FF0" w:rsidR="00517709" w:rsidRPr="00F80223" w:rsidRDefault="004C3DF9" w:rsidP="00672A0C">
      <w:pPr>
        <w:pStyle w:val="paragraph"/>
        <w:textAlignment w:val="baseline"/>
        <w:rPr>
          <w:rFonts w:cstheme="minorHAnsi"/>
        </w:rPr>
      </w:pPr>
      <w:r>
        <w:br/>
      </w:r>
      <w:r w:rsidR="00CA0AE5" w:rsidRPr="001562D2">
        <w:rPr>
          <w:rFonts w:asciiTheme="minorHAnsi" w:hAnsiTheme="minorHAnsi" w:cstheme="minorHAnsi"/>
          <w:sz w:val="22"/>
          <w:szCs w:val="22"/>
        </w:rPr>
        <w:t xml:space="preserve"> </w:t>
      </w:r>
    </w:p>
    <w:tbl>
      <w:tblPr>
        <w:tblStyle w:val="Tabellrutenett"/>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44"/>
        <w:gridCol w:w="3077"/>
      </w:tblGrid>
      <w:tr w:rsidR="00F80223" w:rsidRPr="0089184E" w14:paraId="1DB5C088" w14:textId="77777777" w:rsidTr="00CD7639">
        <w:trPr>
          <w:trHeight w:val="574"/>
        </w:trPr>
        <w:tc>
          <w:tcPr>
            <w:tcW w:w="3085" w:type="dxa"/>
          </w:tcPr>
          <w:p w14:paraId="735CB9A6" w14:textId="0DF4D0F5" w:rsidR="00F80223" w:rsidRPr="0089184E" w:rsidRDefault="00F80223" w:rsidP="001272D2">
            <w:pPr>
              <w:rPr>
                <w:rFonts w:asciiTheme="minorHAnsi" w:hAnsiTheme="minorHAnsi" w:cstheme="minorHAnsi"/>
                <w:b/>
                <w:sz w:val="18"/>
                <w:szCs w:val="18"/>
              </w:rPr>
            </w:pPr>
            <w:r w:rsidRPr="0089184E">
              <w:rPr>
                <w:rFonts w:asciiTheme="minorHAnsi" w:hAnsiTheme="minorHAnsi" w:cstheme="minorHAnsi"/>
                <w:sz w:val="18"/>
                <w:szCs w:val="18"/>
              </w:rPr>
              <w:t xml:space="preserve">Deres ref.: </w:t>
            </w:r>
          </w:p>
        </w:tc>
        <w:tc>
          <w:tcPr>
            <w:tcW w:w="3544" w:type="dxa"/>
          </w:tcPr>
          <w:p w14:paraId="474B0E2A" w14:textId="1B6057B4" w:rsidR="00F80223" w:rsidRPr="0089184E" w:rsidRDefault="00F80223" w:rsidP="005A4549">
            <w:pPr>
              <w:rPr>
                <w:rFonts w:asciiTheme="minorHAnsi" w:hAnsiTheme="minorHAnsi" w:cstheme="minorHAnsi"/>
                <w:b/>
                <w:sz w:val="18"/>
                <w:szCs w:val="18"/>
              </w:rPr>
            </w:pPr>
            <w:r w:rsidRPr="0089184E">
              <w:rPr>
                <w:rFonts w:asciiTheme="minorHAnsi" w:hAnsiTheme="minorHAnsi" w:cstheme="minorHAnsi"/>
                <w:sz w:val="18"/>
                <w:szCs w:val="18"/>
              </w:rPr>
              <w:t xml:space="preserve">        </w:t>
            </w:r>
            <w:r w:rsidR="001272D2">
              <w:rPr>
                <w:rFonts w:asciiTheme="minorHAnsi" w:hAnsiTheme="minorHAnsi" w:cstheme="minorHAnsi"/>
                <w:b/>
                <w:sz w:val="18"/>
                <w:szCs w:val="18"/>
              </w:rPr>
              <w:t xml:space="preserve">       </w:t>
            </w:r>
            <w:r w:rsidRPr="0089184E">
              <w:rPr>
                <w:rFonts w:asciiTheme="minorHAnsi" w:hAnsiTheme="minorHAnsi" w:cstheme="minorHAnsi"/>
                <w:sz w:val="18"/>
                <w:szCs w:val="18"/>
              </w:rPr>
              <w:t xml:space="preserve">Vår </w:t>
            </w:r>
            <w:proofErr w:type="spellStart"/>
            <w:r w:rsidRPr="0089184E">
              <w:rPr>
                <w:rFonts w:asciiTheme="minorHAnsi" w:hAnsiTheme="minorHAnsi" w:cstheme="minorHAnsi"/>
                <w:sz w:val="18"/>
                <w:szCs w:val="18"/>
              </w:rPr>
              <w:t>ref</w:t>
            </w:r>
            <w:proofErr w:type="spellEnd"/>
            <w:r w:rsidRPr="0089184E">
              <w:rPr>
                <w:rFonts w:asciiTheme="minorHAnsi" w:hAnsiTheme="minorHAnsi" w:cstheme="minorHAnsi"/>
                <w:sz w:val="18"/>
                <w:szCs w:val="18"/>
              </w:rPr>
              <w:t>: HSAK202500527</w:t>
            </w:r>
          </w:p>
        </w:tc>
        <w:tc>
          <w:tcPr>
            <w:tcW w:w="3077" w:type="dxa"/>
          </w:tcPr>
          <w:p w14:paraId="256B3AA6" w14:textId="51DE58A4" w:rsidR="00F80223" w:rsidRPr="0089184E" w:rsidRDefault="001272D2" w:rsidP="005A4549">
            <w:pPr>
              <w:rPr>
                <w:rFonts w:asciiTheme="minorHAnsi" w:hAnsiTheme="minorHAnsi" w:cstheme="minorHAnsi"/>
                <w:b/>
                <w:sz w:val="18"/>
                <w:szCs w:val="18"/>
              </w:rPr>
            </w:pPr>
            <w:r>
              <w:rPr>
                <w:rFonts w:asciiTheme="minorHAnsi" w:hAnsiTheme="minorHAnsi" w:cstheme="minorHAnsi"/>
                <w:sz w:val="18"/>
                <w:szCs w:val="18"/>
              </w:rPr>
              <w:t xml:space="preserve">   </w:t>
            </w:r>
            <w:r w:rsidR="00F80223" w:rsidRPr="0089184E">
              <w:rPr>
                <w:rFonts w:asciiTheme="minorHAnsi" w:hAnsiTheme="minorHAnsi" w:cstheme="minorHAnsi"/>
                <w:sz w:val="18"/>
                <w:szCs w:val="18"/>
              </w:rPr>
              <w:t xml:space="preserve"> Dato: 05-06-2025</w:t>
            </w:r>
          </w:p>
        </w:tc>
      </w:tr>
    </w:tbl>
    <w:p w14:paraId="7D240E8A" w14:textId="31755AEB" w:rsidR="003B7B9B" w:rsidRDefault="00A43685" w:rsidP="001562D2">
      <w:pPr>
        <w:spacing w:after="120" w:line="240" w:lineRule="auto"/>
        <w:rPr>
          <w:b/>
          <w:sz w:val="24"/>
          <w:szCs w:val="24"/>
        </w:rPr>
      </w:pPr>
      <w:r>
        <w:rPr>
          <w:b/>
          <w:sz w:val="24"/>
          <w:szCs w:val="24"/>
        </w:rPr>
        <w:br/>
      </w:r>
      <w:r w:rsidR="00CA0AE5" w:rsidRPr="001562D2">
        <w:rPr>
          <w:b/>
          <w:sz w:val="24"/>
          <w:szCs w:val="24"/>
        </w:rPr>
        <w:t>Høring - forslag til ny forskrift om forbud mot salg av energidrikk til barn under 16 år</w:t>
      </w:r>
    </w:p>
    <w:p w14:paraId="18DFB5CB" w14:textId="4F738DCB" w:rsidR="00C0507F" w:rsidRPr="00011351" w:rsidRDefault="00672A0C" w:rsidP="00C0507F">
      <w:pPr>
        <w:spacing w:after="160" w:line="240" w:lineRule="auto"/>
        <w:rPr>
          <w:rFonts w:ascii="Calibri" w:hAnsi="Calibri" w:cs="Calibri"/>
        </w:rPr>
      </w:pPr>
      <w:r>
        <w:rPr>
          <w:rFonts w:ascii="Calibri" w:hAnsi="Calibri" w:cs="Calibri"/>
        </w:rPr>
        <w:br/>
      </w:r>
      <w:r w:rsidR="00C0507F" w:rsidRPr="006A0532">
        <w:rPr>
          <w:rFonts w:ascii="Calibri" w:hAnsi="Calibri" w:cs="Calibri"/>
        </w:rPr>
        <w:t>L</w:t>
      </w:r>
      <w:r w:rsidR="00C0507F" w:rsidRPr="00011351">
        <w:rPr>
          <w:rFonts w:ascii="Calibri" w:hAnsi="Calibri" w:cs="Calibri"/>
        </w:rPr>
        <w:t>egeforening</w:t>
      </w:r>
      <w:r w:rsidR="00C0507F" w:rsidRPr="006A0532">
        <w:rPr>
          <w:rFonts w:ascii="Calibri" w:hAnsi="Calibri" w:cs="Calibri"/>
        </w:rPr>
        <w:t>en deler</w:t>
      </w:r>
      <w:r w:rsidR="00C0507F" w:rsidRPr="009F3ADA">
        <w:rPr>
          <w:rFonts w:ascii="Calibri" w:hAnsi="Calibri" w:cs="Calibri"/>
        </w:rPr>
        <w:t xml:space="preserve"> bekymringen for de negative helsemessige konsekvensene av energidrikkforbruk </w:t>
      </w:r>
      <w:r w:rsidR="00C0507F" w:rsidRPr="006A0532">
        <w:rPr>
          <w:rFonts w:ascii="Calibri" w:hAnsi="Calibri" w:cs="Calibri"/>
        </w:rPr>
        <w:t xml:space="preserve">blant barn og unge, og </w:t>
      </w:r>
      <w:r w:rsidR="00C0507F" w:rsidRPr="00011351">
        <w:rPr>
          <w:rFonts w:ascii="Calibri" w:hAnsi="Calibri" w:cs="Calibri"/>
        </w:rPr>
        <w:t>støtter forslag</w:t>
      </w:r>
      <w:r w:rsidR="00C0507F" w:rsidRPr="006A0532">
        <w:rPr>
          <w:rFonts w:ascii="Calibri" w:hAnsi="Calibri" w:cs="Calibri"/>
        </w:rPr>
        <w:t xml:space="preserve"> til forskrift</w:t>
      </w:r>
      <w:r w:rsidR="00C0507F" w:rsidRPr="00011351">
        <w:rPr>
          <w:rFonts w:ascii="Calibri" w:hAnsi="Calibri" w:cs="Calibri"/>
        </w:rPr>
        <w:t xml:space="preserve"> om å regulere salget av energidrikker til </w:t>
      </w:r>
      <w:r w:rsidR="00C0507F" w:rsidRPr="006A0532">
        <w:rPr>
          <w:rFonts w:ascii="Calibri" w:hAnsi="Calibri" w:cs="Calibri"/>
        </w:rPr>
        <w:t>denne gruppen</w:t>
      </w:r>
      <w:r w:rsidR="00C0507F" w:rsidRPr="00011351">
        <w:rPr>
          <w:rFonts w:ascii="Calibri" w:hAnsi="Calibri" w:cs="Calibri"/>
        </w:rPr>
        <w:t xml:space="preserve">. Barn og unge er en sårbar gruppe i </w:t>
      </w:r>
      <w:r w:rsidR="00C0507F" w:rsidRPr="006A0532">
        <w:rPr>
          <w:rFonts w:ascii="Calibri" w:hAnsi="Calibri" w:cs="Calibri"/>
        </w:rPr>
        <w:t>en</w:t>
      </w:r>
      <w:r w:rsidR="00C0507F" w:rsidRPr="00011351">
        <w:rPr>
          <w:rFonts w:ascii="Calibri" w:hAnsi="Calibri" w:cs="Calibri"/>
        </w:rPr>
        <w:t xml:space="preserve"> utvikling</w:t>
      </w:r>
      <w:r w:rsidR="00C0507F" w:rsidRPr="006A0532">
        <w:rPr>
          <w:rFonts w:ascii="Calibri" w:hAnsi="Calibri" w:cs="Calibri"/>
        </w:rPr>
        <w:t xml:space="preserve">sfase, </w:t>
      </w:r>
      <w:r w:rsidR="00C0507F" w:rsidRPr="00011351">
        <w:rPr>
          <w:rFonts w:ascii="Calibri" w:hAnsi="Calibri" w:cs="Calibri"/>
        </w:rPr>
        <w:t>både fysisk, psykisk og sosialt. Tilgangen på energidrikker som inneholder høye nivåer av koffein, sukker og andre stimulanser representerer en reell helserisiko som må møtes med tydelig</w:t>
      </w:r>
      <w:r w:rsidR="00C0507F" w:rsidRPr="006A0532">
        <w:rPr>
          <w:rFonts w:ascii="Calibri" w:hAnsi="Calibri" w:cs="Calibri"/>
        </w:rPr>
        <w:t>e</w:t>
      </w:r>
      <w:r w:rsidR="00C0507F" w:rsidRPr="00011351">
        <w:rPr>
          <w:rFonts w:ascii="Calibri" w:hAnsi="Calibri" w:cs="Calibri"/>
        </w:rPr>
        <w:t xml:space="preserve"> politi</w:t>
      </w:r>
      <w:r w:rsidR="00C0507F" w:rsidRPr="006A0532">
        <w:rPr>
          <w:rFonts w:ascii="Calibri" w:hAnsi="Calibri" w:cs="Calibri"/>
        </w:rPr>
        <w:t>ske virkemidler</w:t>
      </w:r>
      <w:r w:rsidR="00C0507F" w:rsidRPr="00011351">
        <w:rPr>
          <w:rFonts w:ascii="Calibri" w:hAnsi="Calibri" w:cs="Calibri"/>
        </w:rPr>
        <w:t>.</w:t>
      </w:r>
      <w:r w:rsidR="00C0507F" w:rsidRPr="006A0532">
        <w:rPr>
          <w:rFonts w:ascii="Calibri" w:hAnsi="Calibri" w:cs="Calibri"/>
        </w:rPr>
        <w:br/>
      </w:r>
    </w:p>
    <w:p w14:paraId="594DF294" w14:textId="77777777" w:rsidR="00C0507F" w:rsidRPr="00011351" w:rsidRDefault="00C0507F" w:rsidP="00C0507F">
      <w:pPr>
        <w:spacing w:after="120" w:line="240" w:lineRule="auto"/>
        <w:rPr>
          <w:rFonts w:ascii="Calibri" w:hAnsi="Calibri" w:cs="Calibri"/>
          <w:b/>
          <w:bCs/>
        </w:rPr>
      </w:pPr>
      <w:r w:rsidRPr="006A0532">
        <w:rPr>
          <w:rFonts w:ascii="Calibri" w:hAnsi="Calibri" w:cs="Calibri"/>
          <w:b/>
          <w:bCs/>
        </w:rPr>
        <w:t>Aldersgrense på salg av energidrikk</w:t>
      </w:r>
    </w:p>
    <w:p w14:paraId="1E5FFCB2" w14:textId="05396337" w:rsidR="00C0507F" w:rsidRPr="00011351" w:rsidRDefault="00C0507F" w:rsidP="00C0507F">
      <w:pPr>
        <w:spacing w:after="160" w:line="240" w:lineRule="auto"/>
        <w:rPr>
          <w:rFonts w:ascii="Calibri" w:hAnsi="Calibri" w:cs="Calibri"/>
        </w:rPr>
      </w:pPr>
      <w:r w:rsidRPr="006A0532">
        <w:rPr>
          <w:rFonts w:ascii="Calibri" w:hAnsi="Calibri" w:cs="Calibri"/>
        </w:rPr>
        <w:t>Legeforeningen</w:t>
      </w:r>
      <w:r w:rsidRPr="00011351">
        <w:rPr>
          <w:rFonts w:ascii="Calibri" w:hAnsi="Calibri" w:cs="Calibri"/>
        </w:rPr>
        <w:t xml:space="preserve"> mener </w:t>
      </w:r>
      <w:r w:rsidRPr="006A0532">
        <w:rPr>
          <w:rFonts w:ascii="Calibri" w:hAnsi="Calibri" w:cs="Calibri"/>
        </w:rPr>
        <w:t xml:space="preserve">at </w:t>
      </w:r>
      <w:r w:rsidRPr="00011351">
        <w:rPr>
          <w:rFonts w:ascii="Calibri" w:hAnsi="Calibri" w:cs="Calibri"/>
        </w:rPr>
        <w:t xml:space="preserve">aldersregulering er et nødvendig strukturelt virkemiddel </w:t>
      </w:r>
      <w:r w:rsidRPr="006A0532">
        <w:rPr>
          <w:rFonts w:ascii="Calibri" w:hAnsi="Calibri" w:cs="Calibri"/>
        </w:rPr>
        <w:t xml:space="preserve">som kan virke både helsefremmende og </w:t>
      </w:r>
      <w:r w:rsidRPr="00011351">
        <w:rPr>
          <w:rFonts w:ascii="Calibri" w:hAnsi="Calibri" w:cs="Calibri"/>
        </w:rPr>
        <w:t xml:space="preserve">sosialt utjevnende. Det bidrar til å styrke foreldrenes rolle, gir skolene støtte i normarbeidet, og sender et tydelig signal om at disse produktene ikke er egnet for barn. </w:t>
      </w:r>
      <w:r w:rsidR="00BC6D08" w:rsidRPr="00BC6D08">
        <w:rPr>
          <w:rFonts w:ascii="Calibri" w:hAnsi="Calibri" w:cs="Calibri"/>
        </w:rPr>
        <w:t>Flere studier viser at barn og unge fra lavere sosioøkonomiske grupper har høyere forbruk av energidrikker, og dermed samtidig økt helserisiko</w:t>
      </w:r>
      <w:r w:rsidR="009655F2">
        <w:rPr>
          <w:rStyle w:val="Fotnotereferanse"/>
          <w:rFonts w:ascii="Calibri" w:hAnsi="Calibri" w:cs="Calibri"/>
        </w:rPr>
        <w:footnoteReference w:id="2"/>
      </w:r>
      <w:r w:rsidR="009655F2">
        <w:rPr>
          <w:rFonts w:ascii="Calibri" w:hAnsi="Calibri" w:cs="Calibri"/>
        </w:rPr>
        <w:t>.</w:t>
      </w:r>
      <w:r w:rsidR="00BC6D08" w:rsidRPr="00BC6D08">
        <w:rPr>
          <w:rFonts w:ascii="Calibri" w:hAnsi="Calibri" w:cs="Calibri"/>
        </w:rPr>
        <w:t xml:space="preserve"> </w:t>
      </w:r>
    </w:p>
    <w:p w14:paraId="636E05D7" w14:textId="23783695" w:rsidR="00C0507F" w:rsidRPr="006A0532" w:rsidRDefault="00C0507F" w:rsidP="00C0507F">
      <w:pPr>
        <w:spacing w:line="240" w:lineRule="auto"/>
        <w:rPr>
          <w:rFonts w:ascii="Calibri" w:hAnsi="Calibri" w:cs="Calibri"/>
          <w:color w:val="000000" w:themeColor="text1"/>
        </w:rPr>
      </w:pPr>
      <w:r w:rsidRPr="00011351">
        <w:rPr>
          <w:rFonts w:ascii="Calibri" w:hAnsi="Calibri" w:cs="Calibri"/>
        </w:rPr>
        <w:t xml:space="preserve">Legeforeningen støtter </w:t>
      </w:r>
      <w:r w:rsidRPr="006A0532">
        <w:rPr>
          <w:rFonts w:ascii="Calibri" w:hAnsi="Calibri" w:cs="Calibri"/>
        </w:rPr>
        <w:t xml:space="preserve">med andre ord </w:t>
      </w:r>
      <w:r w:rsidRPr="00011351">
        <w:rPr>
          <w:rFonts w:ascii="Calibri" w:hAnsi="Calibri" w:cs="Calibri"/>
        </w:rPr>
        <w:t>innfør</w:t>
      </w:r>
      <w:r w:rsidRPr="006A0532">
        <w:rPr>
          <w:rFonts w:ascii="Calibri" w:hAnsi="Calibri" w:cs="Calibri"/>
        </w:rPr>
        <w:t>ing av</w:t>
      </w:r>
      <w:r w:rsidRPr="00011351">
        <w:rPr>
          <w:rFonts w:ascii="Calibri" w:hAnsi="Calibri" w:cs="Calibri"/>
        </w:rPr>
        <w:t xml:space="preserve"> aldersgrense for </w:t>
      </w:r>
      <w:r w:rsidR="008F0382">
        <w:rPr>
          <w:rFonts w:ascii="Calibri" w:hAnsi="Calibri" w:cs="Calibri"/>
        </w:rPr>
        <w:t>salg</w:t>
      </w:r>
      <w:r w:rsidRPr="00011351">
        <w:rPr>
          <w:rFonts w:ascii="Calibri" w:hAnsi="Calibri" w:cs="Calibri"/>
        </w:rPr>
        <w:t xml:space="preserve"> av energidrikker</w:t>
      </w:r>
      <w:r w:rsidRPr="006A0532">
        <w:rPr>
          <w:rFonts w:ascii="Calibri" w:hAnsi="Calibri" w:cs="Calibri"/>
        </w:rPr>
        <w:t xml:space="preserve">, men </w:t>
      </w:r>
      <w:r w:rsidRPr="006A0532">
        <w:rPr>
          <w:rFonts w:ascii="Calibri" w:hAnsi="Calibri" w:cs="Calibri"/>
          <w:color w:val="000000" w:themeColor="text1"/>
        </w:rPr>
        <w:t>mener den foreslåtte aldersgrensen på 16 år ikke gir tilstrekkelig beskyttelse for ungdom i en sårbar utviklingsfase</w:t>
      </w:r>
      <w:r w:rsidRPr="00011351">
        <w:rPr>
          <w:rFonts w:ascii="Calibri" w:hAnsi="Calibri" w:cs="Calibri"/>
        </w:rPr>
        <w:t xml:space="preserve">. </w:t>
      </w:r>
      <w:r w:rsidRPr="006A0532">
        <w:rPr>
          <w:rFonts w:ascii="Calibri" w:hAnsi="Calibri" w:cs="Calibri"/>
          <w:color w:val="000000" w:themeColor="text1"/>
        </w:rPr>
        <w:t xml:space="preserve">Vi foreslår derfor at aldersgrensen settes til 18 år. Dette er i tråd med FNs barnekonvensjon, som definerer alle under 18 år som barn, og gir et tydelig signal om at energidrikk ikke er egnet for mindreårige. </w:t>
      </w:r>
    </w:p>
    <w:p w14:paraId="0EE2E665" w14:textId="6F1871D9" w:rsidR="00C0507F" w:rsidRPr="006A0532" w:rsidRDefault="00C0507F" w:rsidP="00C0507F">
      <w:pPr>
        <w:spacing w:line="240" w:lineRule="auto"/>
        <w:rPr>
          <w:rFonts w:ascii="Calibri" w:hAnsi="Calibri" w:cs="Calibri"/>
        </w:rPr>
      </w:pPr>
      <w:r w:rsidRPr="00011351">
        <w:rPr>
          <w:rFonts w:ascii="Calibri" w:hAnsi="Calibri" w:cs="Calibri"/>
        </w:rPr>
        <w:t>Flere europeiske land har 18</w:t>
      </w:r>
      <w:r w:rsidRPr="006A0532">
        <w:rPr>
          <w:rFonts w:ascii="Calibri" w:hAnsi="Calibri" w:cs="Calibri"/>
        </w:rPr>
        <w:t xml:space="preserve"> </w:t>
      </w:r>
      <w:r w:rsidRPr="00011351">
        <w:rPr>
          <w:rFonts w:ascii="Calibri" w:hAnsi="Calibri" w:cs="Calibri"/>
        </w:rPr>
        <w:t>års</w:t>
      </w:r>
      <w:r w:rsidRPr="006A0532">
        <w:rPr>
          <w:rFonts w:ascii="Calibri" w:hAnsi="Calibri" w:cs="Calibri"/>
        </w:rPr>
        <w:t xml:space="preserve"> alders</w:t>
      </w:r>
      <w:r w:rsidRPr="00011351">
        <w:rPr>
          <w:rFonts w:ascii="Calibri" w:hAnsi="Calibri" w:cs="Calibri"/>
        </w:rPr>
        <w:t>grense</w:t>
      </w:r>
      <w:r w:rsidRPr="006A0532">
        <w:rPr>
          <w:rFonts w:ascii="Calibri" w:hAnsi="Calibri" w:cs="Calibri"/>
        </w:rPr>
        <w:t xml:space="preserve"> på salg av energidrikker</w:t>
      </w:r>
      <w:r w:rsidRPr="00011351">
        <w:rPr>
          <w:rFonts w:ascii="Calibri" w:hAnsi="Calibri" w:cs="Calibri"/>
        </w:rPr>
        <w:t>, og vi anbefaler at Norge følger etter.</w:t>
      </w:r>
      <w:r w:rsidRPr="006A0532">
        <w:rPr>
          <w:rFonts w:ascii="Calibri" w:hAnsi="Calibri" w:cs="Calibri"/>
        </w:rPr>
        <w:t xml:space="preserve"> </w:t>
      </w:r>
      <w:r w:rsidRPr="00011351">
        <w:rPr>
          <w:rFonts w:ascii="Calibri" w:hAnsi="Calibri" w:cs="Calibri"/>
        </w:rPr>
        <w:t xml:space="preserve">En </w:t>
      </w:r>
      <w:r w:rsidRPr="006A0532">
        <w:rPr>
          <w:rFonts w:ascii="Calibri" w:hAnsi="Calibri" w:cs="Calibri"/>
        </w:rPr>
        <w:t>aldersgrense på 18 år</w:t>
      </w:r>
      <w:r w:rsidRPr="00011351">
        <w:rPr>
          <w:rFonts w:ascii="Calibri" w:hAnsi="Calibri" w:cs="Calibri"/>
        </w:rPr>
        <w:t xml:space="preserve"> harmonerer </w:t>
      </w:r>
      <w:r w:rsidRPr="006A0532">
        <w:rPr>
          <w:rFonts w:ascii="Calibri" w:hAnsi="Calibri" w:cs="Calibri"/>
        </w:rPr>
        <w:t xml:space="preserve">også </w:t>
      </w:r>
      <w:r w:rsidRPr="00011351">
        <w:rPr>
          <w:rFonts w:ascii="Calibri" w:hAnsi="Calibri" w:cs="Calibri"/>
        </w:rPr>
        <w:t xml:space="preserve">med annen helseskadelig produktregulering (alkohol, tobakk, nikotinprodukter), og </w:t>
      </w:r>
      <w:r w:rsidRPr="006A0532">
        <w:rPr>
          <w:rFonts w:ascii="Calibri" w:hAnsi="Calibri" w:cs="Calibri"/>
        </w:rPr>
        <w:t>er</w:t>
      </w:r>
      <w:r w:rsidRPr="00011351">
        <w:rPr>
          <w:rFonts w:ascii="Calibri" w:hAnsi="Calibri" w:cs="Calibri"/>
        </w:rPr>
        <w:t xml:space="preserve"> </w:t>
      </w:r>
      <w:r w:rsidRPr="006A0532">
        <w:rPr>
          <w:rFonts w:ascii="Calibri" w:hAnsi="Calibri" w:cs="Calibri"/>
        </w:rPr>
        <w:t>dermed</w:t>
      </w:r>
      <w:r w:rsidRPr="00011351">
        <w:rPr>
          <w:rFonts w:ascii="Calibri" w:hAnsi="Calibri" w:cs="Calibri"/>
        </w:rPr>
        <w:t xml:space="preserve"> </w:t>
      </w:r>
      <w:r w:rsidRPr="006A0532">
        <w:rPr>
          <w:rFonts w:ascii="Calibri" w:hAnsi="Calibri" w:cs="Calibri"/>
        </w:rPr>
        <w:t xml:space="preserve">en aldersgrense det </w:t>
      </w:r>
      <w:r w:rsidR="00A43685">
        <w:rPr>
          <w:rFonts w:ascii="Calibri" w:hAnsi="Calibri" w:cs="Calibri"/>
        </w:rPr>
        <w:t>kan</w:t>
      </w:r>
      <w:r w:rsidRPr="006A0532">
        <w:rPr>
          <w:rFonts w:ascii="Calibri" w:hAnsi="Calibri" w:cs="Calibri"/>
        </w:rPr>
        <w:t xml:space="preserve"> </w:t>
      </w:r>
      <w:r w:rsidRPr="00011351">
        <w:rPr>
          <w:rFonts w:ascii="Calibri" w:hAnsi="Calibri" w:cs="Calibri"/>
        </w:rPr>
        <w:t>være lettere å etterleve og håndheve i butikk</w:t>
      </w:r>
      <w:r w:rsidRPr="006A0532">
        <w:rPr>
          <w:rFonts w:ascii="Calibri" w:hAnsi="Calibri" w:cs="Calibri"/>
        </w:rPr>
        <w:t xml:space="preserve"> enn 16 års aldersgrense</w:t>
      </w:r>
      <w:r w:rsidRPr="00011351">
        <w:rPr>
          <w:rFonts w:ascii="Calibri" w:hAnsi="Calibri" w:cs="Calibri"/>
        </w:rPr>
        <w:t>.</w:t>
      </w:r>
      <w:r w:rsidRPr="006A0532">
        <w:rPr>
          <w:rFonts w:ascii="Calibri" w:hAnsi="Calibri" w:cs="Calibri"/>
        </w:rPr>
        <w:t xml:space="preserve"> </w:t>
      </w:r>
      <w:r w:rsidRPr="00011351">
        <w:rPr>
          <w:rFonts w:ascii="Calibri" w:hAnsi="Calibri" w:cs="Calibri"/>
        </w:rPr>
        <w:t xml:space="preserve">Erfaringer fra </w:t>
      </w:r>
      <w:r w:rsidRPr="006A0532">
        <w:rPr>
          <w:rFonts w:ascii="Calibri" w:hAnsi="Calibri" w:cs="Calibri"/>
        </w:rPr>
        <w:t xml:space="preserve">regulering av salg av </w:t>
      </w:r>
      <w:r w:rsidRPr="00011351">
        <w:rPr>
          <w:rFonts w:ascii="Calibri" w:hAnsi="Calibri" w:cs="Calibri"/>
        </w:rPr>
        <w:t>tobakk viser at en høyere aldersgrense styrker normgivning og reduserer sosial normalisering og tilgjengelighet også blant yngre ungdom.</w:t>
      </w:r>
    </w:p>
    <w:p w14:paraId="31AD69A3" w14:textId="77777777" w:rsidR="00C0507F" w:rsidRPr="00011351" w:rsidRDefault="00C0507F" w:rsidP="00C0507F">
      <w:pPr>
        <w:spacing w:after="160" w:line="240" w:lineRule="auto"/>
        <w:rPr>
          <w:rFonts w:ascii="Calibri" w:hAnsi="Calibri" w:cs="Calibri"/>
        </w:rPr>
      </w:pPr>
      <w:r w:rsidRPr="00011351">
        <w:rPr>
          <w:rFonts w:ascii="Calibri" w:hAnsi="Calibri" w:cs="Calibri"/>
        </w:rPr>
        <w:t>Samtidig ser vi en økning i helseproblemer knyttet til energidrikker også i voksenbefolkningen, inkludert søvnforstyrrelser, angst og avhengighetsutvikling. Legeforeningen anbefaler at myndighetene vurderer en bredere regulering og folkehelsefaglig gjennomgang av hele produktgruppen energidrikker, også utover barns bruk.</w:t>
      </w:r>
    </w:p>
    <w:p w14:paraId="64BA6DDA" w14:textId="77777777" w:rsidR="00C0507F" w:rsidRPr="006A0532" w:rsidRDefault="00C0507F" w:rsidP="00C0507F">
      <w:pPr>
        <w:spacing w:after="120" w:line="240" w:lineRule="auto"/>
        <w:rPr>
          <w:rFonts w:ascii="Calibri" w:hAnsi="Calibri" w:cs="Calibri"/>
          <w:b/>
          <w:bCs/>
        </w:rPr>
      </w:pPr>
      <w:r w:rsidRPr="006A0532">
        <w:rPr>
          <w:rFonts w:ascii="Calibri" w:hAnsi="Calibri" w:cs="Calibri"/>
          <w:b/>
          <w:bCs/>
        </w:rPr>
        <w:br/>
      </w:r>
      <w:r w:rsidRPr="00011351">
        <w:rPr>
          <w:rFonts w:ascii="Calibri" w:hAnsi="Calibri" w:cs="Calibri"/>
          <w:b/>
          <w:bCs/>
        </w:rPr>
        <w:t>Helsekonsekvenser og føre-var-prinsippet</w:t>
      </w:r>
    </w:p>
    <w:p w14:paraId="5F1523A7" w14:textId="423134C3" w:rsidR="00C0507F" w:rsidRPr="006A0532" w:rsidRDefault="00C0507F" w:rsidP="00C0507F">
      <w:pPr>
        <w:spacing w:line="240" w:lineRule="auto"/>
        <w:rPr>
          <w:rFonts w:ascii="Calibri" w:hAnsi="Calibri" w:cs="Calibri"/>
        </w:rPr>
      </w:pPr>
      <w:r w:rsidRPr="00011351">
        <w:rPr>
          <w:rFonts w:ascii="Calibri" w:hAnsi="Calibri" w:cs="Calibri"/>
        </w:rPr>
        <w:t xml:space="preserve">Helseeffektene ved energidrikkbruk blant </w:t>
      </w:r>
      <w:r w:rsidRPr="006A0532">
        <w:rPr>
          <w:rFonts w:ascii="Calibri" w:hAnsi="Calibri" w:cs="Calibri"/>
        </w:rPr>
        <w:t xml:space="preserve">barn og </w:t>
      </w:r>
      <w:r w:rsidRPr="00011351">
        <w:rPr>
          <w:rFonts w:ascii="Calibri" w:hAnsi="Calibri" w:cs="Calibri"/>
        </w:rPr>
        <w:t>unge er veldokumenterte og alvorlige</w:t>
      </w:r>
      <w:r w:rsidRPr="006A0532">
        <w:rPr>
          <w:rFonts w:ascii="Calibri" w:hAnsi="Calibri" w:cs="Calibri"/>
        </w:rPr>
        <w:t>, og grundig redegjort for i forslaget</w:t>
      </w:r>
      <w:r w:rsidRPr="00011351">
        <w:rPr>
          <w:rFonts w:ascii="Calibri" w:hAnsi="Calibri" w:cs="Calibri"/>
        </w:rPr>
        <w:t xml:space="preserve">. </w:t>
      </w:r>
      <w:r w:rsidRPr="006A0532">
        <w:rPr>
          <w:rFonts w:ascii="Calibri" w:hAnsi="Calibri" w:cs="Calibri"/>
        </w:rPr>
        <w:t xml:space="preserve">Legeforeningen vil legge til at også </w:t>
      </w:r>
      <w:r w:rsidRPr="00011351">
        <w:rPr>
          <w:rFonts w:ascii="Calibri" w:hAnsi="Calibri" w:cs="Calibri"/>
        </w:rPr>
        <w:t>16–18-åringer</w:t>
      </w:r>
      <w:r w:rsidRPr="006A0532">
        <w:rPr>
          <w:rFonts w:ascii="Calibri" w:hAnsi="Calibri" w:cs="Calibri"/>
        </w:rPr>
        <w:t xml:space="preserve"> </w:t>
      </w:r>
      <w:r w:rsidR="00A43685">
        <w:rPr>
          <w:rFonts w:ascii="Calibri" w:hAnsi="Calibri" w:cs="Calibri"/>
        </w:rPr>
        <w:t xml:space="preserve">er </w:t>
      </w:r>
      <w:r w:rsidRPr="00011351">
        <w:rPr>
          <w:rFonts w:ascii="Calibri" w:hAnsi="Calibri" w:cs="Calibri"/>
        </w:rPr>
        <w:t xml:space="preserve">i en </w:t>
      </w:r>
      <w:r w:rsidR="00A43685" w:rsidRPr="34C162DD">
        <w:rPr>
          <w:rFonts w:ascii="Calibri" w:hAnsi="Calibri" w:cs="Calibri"/>
        </w:rPr>
        <w:t xml:space="preserve">biologisk </w:t>
      </w:r>
      <w:r w:rsidR="66938BF8" w:rsidRPr="34C162DD">
        <w:rPr>
          <w:rFonts w:ascii="Calibri" w:hAnsi="Calibri" w:cs="Calibri"/>
        </w:rPr>
        <w:t>utviklings</w:t>
      </w:r>
      <w:r w:rsidRPr="34C162DD">
        <w:rPr>
          <w:rFonts w:ascii="Calibri" w:hAnsi="Calibri" w:cs="Calibri"/>
        </w:rPr>
        <w:t>fase</w:t>
      </w:r>
      <w:r w:rsidRPr="00011351">
        <w:rPr>
          <w:rFonts w:ascii="Calibri" w:hAnsi="Calibri" w:cs="Calibri"/>
        </w:rPr>
        <w:t xml:space="preserve"> med høy sårbarhet for etablering av </w:t>
      </w:r>
      <w:r w:rsidRPr="006A0532">
        <w:rPr>
          <w:rFonts w:ascii="Calibri" w:hAnsi="Calibri" w:cs="Calibri"/>
        </w:rPr>
        <w:t xml:space="preserve">usunne </w:t>
      </w:r>
      <w:r w:rsidRPr="00011351">
        <w:rPr>
          <w:rFonts w:ascii="Calibri" w:hAnsi="Calibri" w:cs="Calibri"/>
        </w:rPr>
        <w:t>vaner, søvnforstyrrelser, psykiske plager og avhengighetsutvikling.</w:t>
      </w:r>
      <w:r w:rsidRPr="006A0532">
        <w:rPr>
          <w:rFonts w:ascii="Calibri" w:hAnsi="Calibri" w:cs="Calibri"/>
        </w:rPr>
        <w:t xml:space="preserve"> I tillegg har m</w:t>
      </w:r>
      <w:r w:rsidRPr="00011351">
        <w:rPr>
          <w:rFonts w:ascii="Calibri" w:hAnsi="Calibri" w:cs="Calibri"/>
        </w:rPr>
        <w:t xml:space="preserve">ange ungdommer </w:t>
      </w:r>
      <w:r w:rsidRPr="006A0532">
        <w:rPr>
          <w:rFonts w:ascii="Calibri" w:hAnsi="Calibri" w:cs="Calibri"/>
        </w:rPr>
        <w:t>i denne alderen</w:t>
      </w:r>
      <w:r w:rsidRPr="00011351">
        <w:rPr>
          <w:rFonts w:ascii="Calibri" w:hAnsi="Calibri" w:cs="Calibri"/>
        </w:rPr>
        <w:t xml:space="preserve"> fortsatt lavere kroppsvekt </w:t>
      </w:r>
      <w:r w:rsidRPr="00011351">
        <w:rPr>
          <w:rFonts w:ascii="Calibri" w:hAnsi="Calibri" w:cs="Calibri"/>
        </w:rPr>
        <w:lastRenderedPageBreak/>
        <w:t xml:space="preserve">enn voksne, og tåler </w:t>
      </w:r>
      <w:r w:rsidRPr="006A0532">
        <w:rPr>
          <w:rFonts w:ascii="Calibri" w:hAnsi="Calibri" w:cs="Calibri"/>
        </w:rPr>
        <w:t xml:space="preserve">dermed </w:t>
      </w:r>
      <w:r w:rsidRPr="00011351">
        <w:rPr>
          <w:rFonts w:ascii="Calibri" w:hAnsi="Calibri" w:cs="Calibri"/>
        </w:rPr>
        <w:t>mindre koffein.</w:t>
      </w:r>
      <w:r w:rsidRPr="006A0532">
        <w:rPr>
          <w:rFonts w:ascii="Calibri" w:hAnsi="Calibri" w:cs="Calibri"/>
        </w:rPr>
        <w:t xml:space="preserve"> S</w:t>
      </w:r>
      <w:r w:rsidRPr="34C162DD">
        <w:rPr>
          <w:rFonts w:ascii="Calibri" w:hAnsi="Calibri" w:cs="Calibri"/>
          <w:color w:val="000000" w:themeColor="text1"/>
        </w:rPr>
        <w:t>elv moderate mengder kan føre til betydelig negative helseeffekter.</w:t>
      </w:r>
    </w:p>
    <w:p w14:paraId="4905A73E" w14:textId="77777777" w:rsidR="00C0507F" w:rsidRPr="00011351" w:rsidRDefault="00C0507F" w:rsidP="00C0507F">
      <w:pPr>
        <w:spacing w:after="160" w:line="240" w:lineRule="auto"/>
        <w:rPr>
          <w:rFonts w:ascii="Calibri" w:hAnsi="Calibri" w:cs="Calibri"/>
        </w:rPr>
      </w:pPr>
      <w:r w:rsidRPr="006A0532">
        <w:rPr>
          <w:rFonts w:ascii="Calibri" w:hAnsi="Calibri" w:cs="Calibri"/>
        </w:rPr>
        <w:t xml:space="preserve">Legeforeningen vil påpeke at andelen barn og unge som drikker energidrikk ukentlig er skremmende høy, og viser til at en betydelig andel av norske barn og ungdom oppgir et inntak av energidrikk som kan utløse negative helseeffekter (&gt;3.0 mg koffein/kg kroppsvekt/dag). </w:t>
      </w:r>
      <w:r w:rsidRPr="00011351">
        <w:rPr>
          <w:rFonts w:ascii="Calibri" w:hAnsi="Calibri" w:cs="Calibri"/>
        </w:rPr>
        <w:t>Våre medisinske fagmiljøer rapporterer om følgende symptombelastning som erfaringsmessig kan knyttes til energidrikkbruk:</w:t>
      </w:r>
    </w:p>
    <w:p w14:paraId="78EDCCBD" w14:textId="77777777" w:rsidR="00C0507F" w:rsidRPr="00011351" w:rsidRDefault="00C0507F" w:rsidP="00672A0C">
      <w:pPr>
        <w:numPr>
          <w:ilvl w:val="0"/>
          <w:numId w:val="1"/>
        </w:numPr>
        <w:spacing w:after="0" w:line="240" w:lineRule="auto"/>
        <w:ind w:left="714" w:hanging="357"/>
        <w:rPr>
          <w:rFonts w:ascii="Calibri" w:hAnsi="Calibri" w:cs="Calibri"/>
        </w:rPr>
      </w:pPr>
      <w:r w:rsidRPr="00011351">
        <w:rPr>
          <w:rFonts w:ascii="Calibri" w:hAnsi="Calibri" w:cs="Calibri"/>
        </w:rPr>
        <w:t>Søvnforstyrrelser, hodepine, uro og konsentrasjonsvansker – symptomer vi ser stadig oftere i klinisk praksis.</w:t>
      </w:r>
    </w:p>
    <w:p w14:paraId="55D458FB" w14:textId="77777777" w:rsidR="00C0507F" w:rsidRPr="00011351" w:rsidRDefault="00C0507F" w:rsidP="00672A0C">
      <w:pPr>
        <w:numPr>
          <w:ilvl w:val="0"/>
          <w:numId w:val="1"/>
        </w:numPr>
        <w:spacing w:after="0" w:line="240" w:lineRule="auto"/>
        <w:ind w:left="714" w:hanging="357"/>
        <w:rPr>
          <w:rFonts w:ascii="Calibri" w:hAnsi="Calibri" w:cs="Calibri"/>
        </w:rPr>
      </w:pPr>
      <w:r w:rsidRPr="00011351">
        <w:rPr>
          <w:rFonts w:ascii="Calibri" w:hAnsi="Calibri" w:cs="Calibri"/>
        </w:rPr>
        <w:t>Angst og psykisk uhelse, som forverres av koffein, og der søvn spiller en nøkkelrolle.</w:t>
      </w:r>
    </w:p>
    <w:p w14:paraId="4E668BCB" w14:textId="77777777" w:rsidR="00C0507F" w:rsidRPr="00011351" w:rsidRDefault="00C0507F" w:rsidP="00672A0C">
      <w:pPr>
        <w:numPr>
          <w:ilvl w:val="0"/>
          <w:numId w:val="1"/>
        </w:numPr>
        <w:spacing w:after="0" w:line="240" w:lineRule="auto"/>
        <w:ind w:left="714" w:hanging="357"/>
        <w:rPr>
          <w:rFonts w:ascii="Calibri" w:hAnsi="Calibri" w:cs="Calibri"/>
        </w:rPr>
      </w:pPr>
      <w:r w:rsidRPr="00011351">
        <w:rPr>
          <w:rFonts w:ascii="Calibri" w:hAnsi="Calibri" w:cs="Calibri"/>
        </w:rPr>
        <w:t xml:space="preserve">Fedme og tannhelseproblemer grunnet høyt sukkerinnhold, med påfølgende </w:t>
      </w:r>
      <w:r w:rsidRPr="006A0532">
        <w:rPr>
          <w:rFonts w:ascii="Calibri" w:hAnsi="Calibri" w:cs="Calibri"/>
        </w:rPr>
        <w:t>risiko for diabetes, hjerte-/karsykdom og andre kroniske sykdommer</w:t>
      </w:r>
      <w:r w:rsidRPr="00011351">
        <w:rPr>
          <w:rFonts w:ascii="Calibri" w:hAnsi="Calibri" w:cs="Calibri"/>
        </w:rPr>
        <w:t>.</w:t>
      </w:r>
    </w:p>
    <w:p w14:paraId="4F0DD931" w14:textId="77777777" w:rsidR="00C0507F" w:rsidRPr="00011351" w:rsidRDefault="00C0507F" w:rsidP="00672A0C">
      <w:pPr>
        <w:numPr>
          <w:ilvl w:val="0"/>
          <w:numId w:val="1"/>
        </w:numPr>
        <w:spacing w:after="0" w:line="240" w:lineRule="auto"/>
        <w:ind w:left="714" w:hanging="357"/>
        <w:rPr>
          <w:rFonts w:ascii="Calibri" w:hAnsi="Calibri" w:cs="Calibri"/>
        </w:rPr>
      </w:pPr>
      <w:r w:rsidRPr="00011351">
        <w:rPr>
          <w:rFonts w:ascii="Calibri" w:hAnsi="Calibri" w:cs="Calibri"/>
        </w:rPr>
        <w:t>Avhengighetsutvikling og abstinenssymptomer, særlig hos unge, som følge av dopaminpåvirkning i hjernens belønningssystem.</w:t>
      </w:r>
    </w:p>
    <w:p w14:paraId="6151FC99" w14:textId="77777777" w:rsidR="00C0507F" w:rsidRPr="006A0532" w:rsidRDefault="00C0507F" w:rsidP="00C0507F">
      <w:pPr>
        <w:numPr>
          <w:ilvl w:val="0"/>
          <w:numId w:val="1"/>
        </w:numPr>
        <w:spacing w:after="0" w:line="240" w:lineRule="auto"/>
        <w:ind w:left="714" w:hanging="357"/>
        <w:rPr>
          <w:rFonts w:ascii="Calibri" w:hAnsi="Calibri" w:cs="Calibri"/>
        </w:rPr>
      </w:pPr>
      <w:r w:rsidRPr="00011351">
        <w:rPr>
          <w:rFonts w:ascii="Calibri" w:hAnsi="Calibri" w:cs="Calibri"/>
        </w:rPr>
        <w:t>Potensielt toksiske effekter, inkludert dokumenterte tilfeller av alvorlig arytmi og nyresvikt.</w:t>
      </w:r>
    </w:p>
    <w:p w14:paraId="21546495" w14:textId="77777777" w:rsidR="00C0507F" w:rsidRPr="00011351" w:rsidRDefault="00C0507F" w:rsidP="00C0507F">
      <w:pPr>
        <w:spacing w:after="160" w:line="240" w:lineRule="auto"/>
        <w:rPr>
          <w:rFonts w:ascii="Calibri" w:hAnsi="Calibri" w:cs="Calibri"/>
        </w:rPr>
      </w:pPr>
      <w:r w:rsidRPr="006A0532">
        <w:rPr>
          <w:rFonts w:ascii="Calibri" w:hAnsi="Calibri" w:cs="Calibri"/>
        </w:rPr>
        <w:br/>
      </w:r>
      <w:r w:rsidRPr="00011351">
        <w:rPr>
          <w:rFonts w:ascii="Calibri" w:hAnsi="Calibri" w:cs="Calibri"/>
        </w:rPr>
        <w:t>På bakgrunn av denne risikoen anbefaler Legeforeningen at føre-var-prinsippet legges til grunn i utformingen av forskriften. Det er ikke tilstrekkelig dokumentert at disse produktene er trygge for barn og unge</w:t>
      </w:r>
      <w:r w:rsidRPr="006A0532">
        <w:rPr>
          <w:rFonts w:ascii="Calibri" w:hAnsi="Calibri" w:cs="Calibri"/>
        </w:rPr>
        <w:t>, snarere er det mye som taler</w:t>
      </w:r>
      <w:r w:rsidRPr="00011351">
        <w:rPr>
          <w:rFonts w:ascii="Calibri" w:hAnsi="Calibri" w:cs="Calibri"/>
        </w:rPr>
        <w:t xml:space="preserve"> </w:t>
      </w:r>
      <w:r w:rsidRPr="006A0532">
        <w:rPr>
          <w:rFonts w:ascii="Calibri" w:hAnsi="Calibri" w:cs="Calibri"/>
        </w:rPr>
        <w:t>for at de ikke er trygge</w:t>
      </w:r>
      <w:r w:rsidRPr="00011351">
        <w:rPr>
          <w:rFonts w:ascii="Calibri" w:hAnsi="Calibri" w:cs="Calibri"/>
        </w:rPr>
        <w:t>.</w:t>
      </w:r>
    </w:p>
    <w:p w14:paraId="3DA36A4B" w14:textId="77777777" w:rsidR="00C0507F" w:rsidRPr="00011351" w:rsidRDefault="00C0507F" w:rsidP="00C0507F">
      <w:pPr>
        <w:spacing w:after="120" w:line="240" w:lineRule="auto"/>
        <w:rPr>
          <w:rFonts w:ascii="Calibri" w:hAnsi="Calibri" w:cs="Calibri"/>
          <w:b/>
          <w:bCs/>
        </w:rPr>
      </w:pPr>
      <w:r w:rsidRPr="006A0532">
        <w:rPr>
          <w:rFonts w:ascii="Calibri" w:hAnsi="Calibri" w:cs="Calibri"/>
        </w:rPr>
        <w:br/>
      </w:r>
      <w:r w:rsidRPr="00011351">
        <w:rPr>
          <w:rFonts w:ascii="Calibri" w:hAnsi="Calibri" w:cs="Calibri"/>
          <w:b/>
          <w:bCs/>
        </w:rPr>
        <w:t>Tilleggsanbefalinger</w:t>
      </w:r>
    </w:p>
    <w:p w14:paraId="413181A2" w14:textId="77777777" w:rsidR="00C0507F" w:rsidRPr="00011351" w:rsidRDefault="00C0507F" w:rsidP="00C0507F">
      <w:pPr>
        <w:spacing w:after="160" w:line="240" w:lineRule="auto"/>
        <w:rPr>
          <w:rFonts w:ascii="Calibri" w:hAnsi="Calibri" w:cs="Calibri"/>
        </w:rPr>
      </w:pPr>
      <w:r w:rsidRPr="00011351">
        <w:rPr>
          <w:rFonts w:ascii="Calibri" w:hAnsi="Calibri" w:cs="Calibri"/>
        </w:rPr>
        <w:t>For å sikre størst mulig helseeffekt av forskriften, mener Legeforeningen at følgende bør vurderes og inkluderes:</w:t>
      </w:r>
    </w:p>
    <w:p w14:paraId="32186D4C" w14:textId="426E4278" w:rsidR="00672A0C" w:rsidRDefault="00C0507F" w:rsidP="00672A0C">
      <w:pPr>
        <w:numPr>
          <w:ilvl w:val="0"/>
          <w:numId w:val="3"/>
        </w:numPr>
        <w:spacing w:after="0" w:line="240" w:lineRule="auto"/>
        <w:ind w:left="714" w:hanging="357"/>
        <w:rPr>
          <w:rFonts w:ascii="Calibri" w:hAnsi="Calibri" w:cs="Calibri"/>
        </w:rPr>
      </w:pPr>
      <w:r w:rsidRPr="00672A0C">
        <w:rPr>
          <w:rFonts w:ascii="Calibri" w:hAnsi="Calibri" w:cs="Calibri"/>
        </w:rPr>
        <w:t xml:space="preserve">Regulering av </w:t>
      </w:r>
      <w:r w:rsidRPr="00011351">
        <w:rPr>
          <w:rFonts w:ascii="Calibri" w:hAnsi="Calibri" w:cs="Calibri"/>
        </w:rPr>
        <w:t xml:space="preserve">emballasjeutforming som appellerer spesielt til </w:t>
      </w:r>
      <w:r w:rsidR="00672A0C">
        <w:rPr>
          <w:rFonts w:ascii="Calibri" w:hAnsi="Calibri" w:cs="Calibri"/>
        </w:rPr>
        <w:t xml:space="preserve">barn og </w:t>
      </w:r>
      <w:r w:rsidRPr="00011351">
        <w:rPr>
          <w:rFonts w:ascii="Calibri" w:hAnsi="Calibri" w:cs="Calibri"/>
        </w:rPr>
        <w:t>unge</w:t>
      </w:r>
      <w:r w:rsidR="00672A0C">
        <w:rPr>
          <w:rFonts w:ascii="Calibri" w:hAnsi="Calibri" w:cs="Calibri"/>
        </w:rPr>
        <w:t>.</w:t>
      </w:r>
    </w:p>
    <w:p w14:paraId="751D855E" w14:textId="70817954" w:rsidR="00C0507F" w:rsidRPr="00011351" w:rsidRDefault="00C0507F" w:rsidP="00672A0C">
      <w:pPr>
        <w:numPr>
          <w:ilvl w:val="0"/>
          <w:numId w:val="3"/>
        </w:numPr>
        <w:spacing w:after="0" w:line="240" w:lineRule="auto"/>
        <w:ind w:left="714" w:hanging="357"/>
        <w:rPr>
          <w:rFonts w:ascii="Calibri" w:hAnsi="Calibri" w:cs="Calibri"/>
        </w:rPr>
      </w:pPr>
      <w:r w:rsidRPr="00672A0C">
        <w:rPr>
          <w:rFonts w:ascii="Calibri" w:hAnsi="Calibri" w:cs="Calibri"/>
        </w:rPr>
        <w:t>Forbud mot</w:t>
      </w:r>
      <w:r w:rsidRPr="00011351">
        <w:rPr>
          <w:rFonts w:ascii="Calibri" w:hAnsi="Calibri" w:cs="Calibri"/>
        </w:rPr>
        <w:t xml:space="preserve"> salg i ubetjente salgsautomater hvor alderskontroll ikke kan sikres.</w:t>
      </w:r>
    </w:p>
    <w:p w14:paraId="08925991" w14:textId="77777777" w:rsidR="00C0507F" w:rsidRPr="006A0532" w:rsidRDefault="00C0507F" w:rsidP="00672A0C">
      <w:pPr>
        <w:numPr>
          <w:ilvl w:val="0"/>
          <w:numId w:val="3"/>
        </w:numPr>
        <w:spacing w:after="0" w:line="240" w:lineRule="auto"/>
        <w:ind w:left="714" w:hanging="357"/>
        <w:rPr>
          <w:rFonts w:ascii="Calibri" w:hAnsi="Calibri" w:cs="Calibri"/>
        </w:rPr>
      </w:pPr>
      <w:r w:rsidRPr="00011351">
        <w:rPr>
          <w:rFonts w:ascii="Calibri" w:hAnsi="Calibri" w:cs="Calibri"/>
        </w:rPr>
        <w:t>Krav om aldersverifikasjon ved kjøp på nett.</w:t>
      </w:r>
    </w:p>
    <w:p w14:paraId="7182D13C" w14:textId="77777777" w:rsidR="00C0507F" w:rsidRPr="006A0532" w:rsidRDefault="00C0507F" w:rsidP="00C0507F">
      <w:pPr>
        <w:numPr>
          <w:ilvl w:val="0"/>
          <w:numId w:val="3"/>
        </w:numPr>
        <w:spacing w:after="0" w:line="240" w:lineRule="auto"/>
        <w:ind w:left="714" w:hanging="357"/>
        <w:rPr>
          <w:rFonts w:ascii="Calibri" w:hAnsi="Calibri" w:cs="Calibri"/>
        </w:rPr>
      </w:pPr>
      <w:r w:rsidRPr="00011351">
        <w:rPr>
          <w:rFonts w:ascii="Calibri" w:hAnsi="Calibri" w:cs="Calibri"/>
        </w:rPr>
        <w:t>Oppfølging gjennom forskning på forbruksendringer og helse</w:t>
      </w:r>
      <w:r w:rsidRPr="006A0532">
        <w:rPr>
          <w:rFonts w:ascii="Calibri" w:hAnsi="Calibri" w:cs="Calibri"/>
        </w:rPr>
        <w:t>effekter</w:t>
      </w:r>
      <w:r w:rsidRPr="00011351">
        <w:rPr>
          <w:rFonts w:ascii="Calibri" w:hAnsi="Calibri" w:cs="Calibri"/>
        </w:rPr>
        <w:t xml:space="preserve"> etter innføring av forbudet.</w:t>
      </w:r>
    </w:p>
    <w:p w14:paraId="42A1E887" w14:textId="77777777" w:rsidR="00C0507F" w:rsidRPr="00011351" w:rsidRDefault="00C0507F" w:rsidP="00C0507F">
      <w:pPr>
        <w:spacing w:after="160" w:line="240" w:lineRule="auto"/>
        <w:rPr>
          <w:rFonts w:ascii="Calibri" w:hAnsi="Calibri" w:cs="Calibri"/>
        </w:rPr>
      </w:pPr>
      <w:r w:rsidRPr="006A0532">
        <w:rPr>
          <w:rFonts w:ascii="Calibri" w:hAnsi="Calibri" w:cs="Calibri"/>
        </w:rPr>
        <w:br/>
        <w:t>Legeforeningen</w:t>
      </w:r>
      <w:r w:rsidRPr="00011351">
        <w:rPr>
          <w:rFonts w:ascii="Calibri" w:hAnsi="Calibri" w:cs="Calibri"/>
        </w:rPr>
        <w:t xml:space="preserve"> anbefaler at krav til internkontroll inkluderes på sikt, på lik linje med tobakk og alkohol</w:t>
      </w:r>
      <w:r w:rsidRPr="006A0532">
        <w:rPr>
          <w:rFonts w:ascii="Calibri" w:hAnsi="Calibri" w:cs="Calibri"/>
        </w:rPr>
        <w:t>. I</w:t>
      </w:r>
      <w:r w:rsidRPr="00011351">
        <w:rPr>
          <w:rFonts w:ascii="Calibri" w:hAnsi="Calibri" w:cs="Calibri"/>
        </w:rPr>
        <w:t xml:space="preserve"> mellomtiden bør </w:t>
      </w:r>
      <w:r w:rsidRPr="006A0532">
        <w:rPr>
          <w:rFonts w:ascii="Calibri" w:hAnsi="Calibri" w:cs="Calibri"/>
        </w:rPr>
        <w:t xml:space="preserve">det </w:t>
      </w:r>
      <w:r w:rsidRPr="00011351">
        <w:rPr>
          <w:rFonts w:ascii="Calibri" w:hAnsi="Calibri" w:cs="Calibri"/>
        </w:rPr>
        <w:t>innføres</w:t>
      </w:r>
      <w:r w:rsidRPr="006A0532">
        <w:rPr>
          <w:rFonts w:ascii="Calibri" w:hAnsi="Calibri" w:cs="Calibri"/>
        </w:rPr>
        <w:t xml:space="preserve"> t</w:t>
      </w:r>
      <w:r w:rsidRPr="00011351">
        <w:rPr>
          <w:rFonts w:ascii="Calibri" w:hAnsi="Calibri" w:cs="Calibri"/>
        </w:rPr>
        <w:t>ydelig veiledning til utsalgssteder</w:t>
      </w:r>
      <w:r w:rsidRPr="006A0532">
        <w:rPr>
          <w:rFonts w:ascii="Calibri" w:hAnsi="Calibri" w:cs="Calibri"/>
        </w:rPr>
        <w:t>, a</w:t>
      </w:r>
      <w:r w:rsidRPr="00011351">
        <w:rPr>
          <w:rFonts w:ascii="Calibri" w:hAnsi="Calibri" w:cs="Calibri"/>
        </w:rPr>
        <w:t>ktivt og målrettet tilsyn fra Mattilsynet og andre relevante tilsynsmyndigheter</w:t>
      </w:r>
      <w:r w:rsidRPr="006A0532">
        <w:rPr>
          <w:rFonts w:ascii="Calibri" w:hAnsi="Calibri" w:cs="Calibri"/>
        </w:rPr>
        <w:t>, og e</w:t>
      </w:r>
      <w:r w:rsidRPr="00011351">
        <w:rPr>
          <w:rFonts w:ascii="Calibri" w:hAnsi="Calibri" w:cs="Calibri"/>
        </w:rPr>
        <w:t>valuering av etterlevelse og effekt, med mulig innstramming ved behov.</w:t>
      </w:r>
      <w:r w:rsidRPr="006A0532">
        <w:rPr>
          <w:rFonts w:ascii="Calibri" w:hAnsi="Calibri" w:cs="Calibri"/>
        </w:rPr>
        <w:br/>
      </w:r>
    </w:p>
    <w:p w14:paraId="58625517" w14:textId="77777777" w:rsidR="00C0507F" w:rsidRPr="00011351" w:rsidRDefault="00C0507F" w:rsidP="00C0507F">
      <w:pPr>
        <w:spacing w:after="120" w:line="240" w:lineRule="auto"/>
        <w:rPr>
          <w:rFonts w:ascii="Calibri" w:hAnsi="Calibri" w:cs="Calibri"/>
          <w:b/>
          <w:bCs/>
        </w:rPr>
      </w:pPr>
      <w:r w:rsidRPr="00011351">
        <w:rPr>
          <w:rFonts w:ascii="Calibri" w:hAnsi="Calibri" w:cs="Calibri"/>
          <w:b/>
          <w:bCs/>
        </w:rPr>
        <w:t>Avslutning</w:t>
      </w:r>
    </w:p>
    <w:p w14:paraId="4F672939" w14:textId="28D5E9C1" w:rsidR="00C0507F" w:rsidRPr="006A0532" w:rsidRDefault="00C0507F" w:rsidP="00C0507F">
      <w:pPr>
        <w:spacing w:line="240" w:lineRule="auto"/>
        <w:rPr>
          <w:rFonts w:ascii="Calibri" w:hAnsi="Calibri" w:cs="Calibri"/>
        </w:rPr>
      </w:pPr>
      <w:r w:rsidRPr="00011351">
        <w:rPr>
          <w:rFonts w:ascii="Calibri" w:hAnsi="Calibri" w:cs="Calibri"/>
        </w:rPr>
        <w:t xml:space="preserve">Legeforeningen anbefaler at forskriften vedtas, </w:t>
      </w:r>
      <w:r w:rsidR="00A43685">
        <w:rPr>
          <w:rFonts w:ascii="Calibri" w:hAnsi="Calibri" w:cs="Calibri"/>
        </w:rPr>
        <w:t>men</w:t>
      </w:r>
      <w:r w:rsidRPr="00011351">
        <w:rPr>
          <w:rFonts w:ascii="Calibri" w:hAnsi="Calibri" w:cs="Calibri"/>
        </w:rPr>
        <w:t xml:space="preserve"> at aldersgrensen settes til 18 år for å gi barn og unge et reelt vern mot helseskadelige og avhengighetsskapende produkter. Samtidig må tiltaket følges opp med bredere regulering, forskning og </w:t>
      </w:r>
      <w:proofErr w:type="spellStart"/>
      <w:r w:rsidRPr="00011351">
        <w:rPr>
          <w:rFonts w:ascii="Calibri" w:hAnsi="Calibri" w:cs="Calibri"/>
        </w:rPr>
        <w:t>folkehelsepolitisk</w:t>
      </w:r>
      <w:proofErr w:type="spellEnd"/>
      <w:r w:rsidRPr="00011351">
        <w:rPr>
          <w:rFonts w:ascii="Calibri" w:hAnsi="Calibri" w:cs="Calibri"/>
        </w:rPr>
        <w:t xml:space="preserve"> oppmerksomhet. </w:t>
      </w:r>
      <w:r w:rsidR="00A43685">
        <w:rPr>
          <w:rFonts w:ascii="Calibri" w:hAnsi="Calibri" w:cs="Calibri"/>
        </w:rPr>
        <w:br/>
      </w:r>
    </w:p>
    <w:p w14:paraId="03A7530B" w14:textId="54AFC34E" w:rsidR="00674705" w:rsidRPr="001562D2" w:rsidRDefault="00674705" w:rsidP="001562D2">
      <w:pPr>
        <w:spacing w:after="0" w:line="240" w:lineRule="auto"/>
        <w:rPr>
          <w:rFonts w:cstheme="minorHAnsi"/>
        </w:rPr>
      </w:pPr>
    </w:p>
    <w:p w14:paraId="3C5F8D84" w14:textId="77777777" w:rsidR="004C3DF9" w:rsidRDefault="004C3DF9" w:rsidP="007A535C">
      <w:pPr>
        <w:rPr>
          <w:rFonts w:cstheme="minorHAnsi"/>
          <w:sz w:val="20"/>
        </w:rPr>
      </w:pPr>
      <w:r w:rsidRPr="00F80223">
        <w:rPr>
          <w:rFonts w:cstheme="minorHAnsi"/>
          <w:sz w:val="20"/>
        </w:rPr>
        <w:t>Med hilsen</w:t>
      </w:r>
      <w:r w:rsidRPr="00F80223">
        <w:rPr>
          <w:rFonts w:cstheme="minorHAnsi"/>
          <w:sz w:val="20"/>
        </w:rPr>
        <w:br/>
        <w:t>Den norske legeforening</w:t>
      </w:r>
    </w:p>
    <w:tbl>
      <w:tblPr>
        <w:tblStyle w:val="Tabellrutenett"/>
        <w:tblW w:w="0" w:type="auto"/>
        <w:tblLook w:val="04A0" w:firstRow="1" w:lastRow="0" w:firstColumn="1" w:lastColumn="0" w:noHBand="0" w:noVBand="1"/>
      </w:tblPr>
      <w:tblGrid>
        <w:gridCol w:w="4606"/>
        <w:gridCol w:w="4606"/>
      </w:tblGrid>
      <w:tr w:rsidR="00811480" w14:paraId="2EE1153C" w14:textId="77777777" w:rsidTr="00823A7B">
        <w:tc>
          <w:tcPr>
            <w:tcW w:w="4606" w:type="dxa"/>
            <w:tcBorders>
              <w:top w:val="nil"/>
              <w:left w:val="nil"/>
              <w:bottom w:val="nil"/>
              <w:right w:val="nil"/>
            </w:tcBorders>
          </w:tcPr>
          <w:p w14:paraId="0B3EF883" w14:textId="40B0E0C7" w:rsidR="00811480" w:rsidRDefault="00F83920" w:rsidP="007A535C">
            <w:pPr>
              <w:rPr>
                <w:rFonts w:cstheme="minorHAnsi"/>
              </w:rPr>
            </w:pPr>
            <w:r>
              <w:rPr>
                <w:rFonts w:cstheme="minorHAnsi"/>
              </w:rPr>
              <w:t>Siri Skumlien</w:t>
            </w:r>
          </w:p>
          <w:p w14:paraId="0C41172E" w14:textId="6AB3AF87" w:rsidR="00020468" w:rsidRDefault="00215987" w:rsidP="007A535C">
            <w:pPr>
              <w:rPr>
                <w:rFonts w:cstheme="minorHAnsi"/>
              </w:rPr>
            </w:pPr>
            <w:r>
              <w:rPr>
                <w:rFonts w:cstheme="minorHAnsi"/>
              </w:rPr>
              <w:t>g</w:t>
            </w:r>
            <w:r w:rsidR="00020468">
              <w:rPr>
                <w:rFonts w:cstheme="minorHAnsi"/>
              </w:rPr>
              <w:t>eneralsekretær</w:t>
            </w:r>
          </w:p>
        </w:tc>
        <w:tc>
          <w:tcPr>
            <w:tcW w:w="4606" w:type="dxa"/>
            <w:tcBorders>
              <w:top w:val="nil"/>
              <w:left w:val="nil"/>
              <w:bottom w:val="nil"/>
              <w:right w:val="nil"/>
            </w:tcBorders>
          </w:tcPr>
          <w:p w14:paraId="6022D407" w14:textId="64E11B9C" w:rsidR="00811480" w:rsidRDefault="00276703" w:rsidP="007A535C">
            <w:pPr>
              <w:rPr>
                <w:rFonts w:cstheme="minorHAnsi"/>
              </w:rPr>
            </w:pPr>
            <w:r>
              <w:rPr>
                <w:rFonts w:cstheme="minorHAnsi"/>
                <w:szCs w:val="20"/>
              </w:rPr>
              <w:t>Johan Torgersen</w:t>
            </w:r>
            <w:r w:rsidR="00811480" w:rsidRPr="00F80223">
              <w:rPr>
                <w:rFonts w:cstheme="minorHAnsi"/>
              </w:rPr>
              <w:tab/>
            </w:r>
          </w:p>
          <w:p w14:paraId="7A85C52D" w14:textId="3C6B864F" w:rsidR="00811480" w:rsidRDefault="00AB7E95" w:rsidP="007A535C">
            <w:pPr>
              <w:rPr>
                <w:rFonts w:cstheme="minorHAnsi"/>
              </w:rPr>
            </w:pPr>
            <w:r>
              <w:rPr>
                <w:rFonts w:cstheme="minorHAnsi"/>
              </w:rPr>
              <w:t>Fagdirektør</w:t>
            </w:r>
          </w:p>
          <w:p w14:paraId="3822ECBE" w14:textId="5CA329C1" w:rsidR="00EB3EFE" w:rsidRDefault="00EB3EFE" w:rsidP="007A535C">
            <w:pPr>
              <w:rPr>
                <w:rFonts w:cstheme="minorHAnsi"/>
              </w:rPr>
            </w:pPr>
          </w:p>
        </w:tc>
      </w:tr>
      <w:tr w:rsidR="00811480" w14:paraId="0A52B802" w14:textId="77777777" w:rsidTr="00823A7B">
        <w:trPr>
          <w:trHeight w:val="280"/>
        </w:trPr>
        <w:tc>
          <w:tcPr>
            <w:tcW w:w="4606" w:type="dxa"/>
            <w:tcBorders>
              <w:top w:val="nil"/>
              <w:left w:val="nil"/>
              <w:bottom w:val="nil"/>
              <w:right w:val="nil"/>
            </w:tcBorders>
          </w:tcPr>
          <w:p w14:paraId="52CCE23A" w14:textId="77777777" w:rsidR="00811480" w:rsidRDefault="00811480" w:rsidP="007A535C">
            <w:pPr>
              <w:rPr>
                <w:rFonts w:cstheme="minorHAnsi"/>
              </w:rPr>
            </w:pPr>
          </w:p>
        </w:tc>
        <w:tc>
          <w:tcPr>
            <w:tcW w:w="4606" w:type="dxa"/>
            <w:tcBorders>
              <w:top w:val="nil"/>
              <w:left w:val="nil"/>
              <w:bottom w:val="nil"/>
              <w:right w:val="nil"/>
            </w:tcBorders>
          </w:tcPr>
          <w:p w14:paraId="2483FAD3" w14:textId="0ED36471" w:rsidR="00811480" w:rsidRDefault="00811480" w:rsidP="007A535C">
            <w:pPr>
              <w:rPr>
                <w:rFonts w:cstheme="minorHAnsi"/>
              </w:rPr>
            </w:pPr>
            <w:r w:rsidRPr="00CA0AE5">
              <w:rPr>
                <w:rFonts w:cstheme="minorHAnsi"/>
                <w:szCs w:val="20"/>
              </w:rPr>
              <w:t>Oda Sjøvoll</w:t>
            </w:r>
            <w:r>
              <w:rPr>
                <w:rFonts w:cstheme="minorHAnsi"/>
              </w:rPr>
              <w:tab/>
            </w:r>
          </w:p>
          <w:p w14:paraId="4E919DDC" w14:textId="11DE4311" w:rsidR="00811480" w:rsidRDefault="00020468" w:rsidP="007A535C">
            <w:pPr>
              <w:rPr>
                <w:rFonts w:cstheme="minorHAnsi"/>
              </w:rPr>
            </w:pPr>
            <w:r>
              <w:rPr>
                <w:rFonts w:cstheme="minorHAnsi"/>
              </w:rPr>
              <w:t>seniorrådgiver</w:t>
            </w:r>
          </w:p>
          <w:p w14:paraId="190FB300" w14:textId="73098073" w:rsidR="00020468" w:rsidRDefault="00020468" w:rsidP="007A535C">
            <w:pPr>
              <w:rPr>
                <w:rFonts w:cstheme="minorHAnsi"/>
              </w:rPr>
            </w:pPr>
          </w:p>
        </w:tc>
      </w:tr>
    </w:tbl>
    <w:p w14:paraId="3C5F8D87" w14:textId="4820FA3C" w:rsidR="004C3DF9" w:rsidRPr="00A43685" w:rsidRDefault="004C3DF9" w:rsidP="007A535C">
      <w:pPr>
        <w:rPr>
          <w:rFonts w:cstheme="minorHAnsi"/>
          <w:sz w:val="20"/>
        </w:rPr>
      </w:pPr>
      <w:r w:rsidRPr="00F80223">
        <w:rPr>
          <w:rFonts w:cstheme="minorHAnsi"/>
          <w:color w:val="0070C0"/>
          <w:sz w:val="20"/>
        </w:rPr>
        <w:t>Dokumentet er godkjent elektronisk</w:t>
      </w:r>
    </w:p>
    <w:sectPr w:rsidR="004C3DF9" w:rsidRPr="00A4368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A06C" w14:textId="77777777" w:rsidR="00011C23" w:rsidRDefault="00011C23" w:rsidP="007A535C">
      <w:pPr>
        <w:spacing w:after="0" w:line="240" w:lineRule="auto"/>
      </w:pPr>
      <w:r>
        <w:separator/>
      </w:r>
    </w:p>
  </w:endnote>
  <w:endnote w:type="continuationSeparator" w:id="0">
    <w:p w14:paraId="7EEE43FD" w14:textId="77777777" w:rsidR="00011C23" w:rsidRDefault="00011C23" w:rsidP="007A535C">
      <w:pPr>
        <w:spacing w:after="0" w:line="240" w:lineRule="auto"/>
      </w:pPr>
      <w:r>
        <w:continuationSeparator/>
      </w:r>
    </w:p>
  </w:endnote>
  <w:endnote w:type="continuationNotice" w:id="1">
    <w:p w14:paraId="179C7575" w14:textId="77777777" w:rsidR="00011C23" w:rsidRDefault="00011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1AE6" w14:textId="77777777" w:rsidR="00011C23" w:rsidRDefault="00011C23" w:rsidP="007A535C">
      <w:pPr>
        <w:spacing w:after="0" w:line="240" w:lineRule="auto"/>
      </w:pPr>
      <w:r>
        <w:separator/>
      </w:r>
    </w:p>
  </w:footnote>
  <w:footnote w:type="continuationSeparator" w:id="0">
    <w:p w14:paraId="42108F30" w14:textId="77777777" w:rsidR="00011C23" w:rsidRDefault="00011C23" w:rsidP="007A535C">
      <w:pPr>
        <w:spacing w:after="0" w:line="240" w:lineRule="auto"/>
      </w:pPr>
      <w:r>
        <w:continuationSeparator/>
      </w:r>
    </w:p>
  </w:footnote>
  <w:footnote w:type="continuationNotice" w:id="1">
    <w:p w14:paraId="331C2C68" w14:textId="77777777" w:rsidR="00011C23" w:rsidRDefault="00011C23">
      <w:pPr>
        <w:spacing w:after="0" w:line="240" w:lineRule="auto"/>
      </w:pPr>
    </w:p>
  </w:footnote>
  <w:footnote w:id="2">
    <w:p w14:paraId="3CFF6EB9" w14:textId="35134D3A" w:rsidR="009655F2" w:rsidRDefault="009655F2">
      <w:pPr>
        <w:pStyle w:val="Fotnotetekst"/>
      </w:pPr>
      <w:r>
        <w:rPr>
          <w:rStyle w:val="Fotnotereferanse"/>
        </w:rPr>
        <w:footnoteRef/>
      </w:r>
      <w:r>
        <w:t xml:space="preserve"> </w:t>
      </w:r>
      <w:hyperlink r:id="rId1" w:history="1">
        <w:r w:rsidRPr="00F312A1">
          <w:rPr>
            <w:rStyle w:val="Hyperkobling"/>
            <w:rFonts w:ascii="Calibri" w:hAnsi="Calibri" w:cs="Calibri"/>
          </w:rPr>
          <w:t>Bruk av energidrikker i aldersgruppen 10-18 år - FHI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8DAA" w14:textId="5AB6F2B2" w:rsidR="007A535C" w:rsidRDefault="00632F7A">
    <w:pPr>
      <w:pStyle w:val="Topptekst"/>
    </w:pPr>
    <w:r>
      <w:rPr>
        <w:noProof/>
        <w:lang w:eastAsia="nb-NO"/>
      </w:rPr>
      <w:drawing>
        <wp:anchor distT="0" distB="0" distL="114300" distR="114300" simplePos="0" relativeHeight="251658240" behindDoc="1" locked="0" layoutInCell="1" allowOverlap="1" wp14:anchorId="7F85FAEC" wp14:editId="4B1255BA">
          <wp:simplePos x="0" y="0"/>
          <wp:positionH relativeFrom="margin">
            <wp:posOffset>-171450</wp:posOffset>
          </wp:positionH>
          <wp:positionV relativeFrom="paragraph">
            <wp:posOffset>8890</wp:posOffset>
          </wp:positionV>
          <wp:extent cx="1457325" cy="752475"/>
          <wp:effectExtent l="0" t="0" r="9525" b="9525"/>
          <wp:wrapThrough wrapText="bothSides">
            <wp:wrapPolygon edited="0">
              <wp:start x="0" y="0"/>
              <wp:lineTo x="0" y="21327"/>
              <wp:lineTo x="21459" y="21327"/>
              <wp:lineTo x="21459" y="0"/>
              <wp:lineTo x="0" y="0"/>
            </wp:wrapPolygon>
          </wp:wrapThrough>
          <wp:docPr id="9" name="Bilde 9" descr="Den norske legefor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n norske legeforen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F8DAB" w14:textId="5925C923" w:rsidR="007A535C" w:rsidRDefault="007A535C">
    <w:pPr>
      <w:pStyle w:val="Topptekst"/>
    </w:pPr>
  </w:p>
  <w:p w14:paraId="19A22460" w14:textId="2D9941D4" w:rsidR="00632F7A" w:rsidRDefault="00632F7A">
    <w:pPr>
      <w:pStyle w:val="Topptekst"/>
    </w:pPr>
  </w:p>
  <w:p w14:paraId="6B7F2034" w14:textId="77777777" w:rsidR="00632F7A" w:rsidRDefault="00632F7A">
    <w:pPr>
      <w:pStyle w:val="Topptekst"/>
    </w:pPr>
  </w:p>
  <w:p w14:paraId="34B7E6EF" w14:textId="77777777" w:rsidR="00632F7A" w:rsidRDefault="00632F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F3E64"/>
    <w:multiLevelType w:val="multilevel"/>
    <w:tmpl w:val="6BE2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831BA"/>
    <w:multiLevelType w:val="multilevel"/>
    <w:tmpl w:val="F1E6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83773"/>
    <w:multiLevelType w:val="multilevel"/>
    <w:tmpl w:val="0D08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491892">
    <w:abstractNumId w:val="0"/>
  </w:num>
  <w:num w:numId="2" w16cid:durableId="278727718">
    <w:abstractNumId w:val="2"/>
  </w:num>
  <w:num w:numId="3" w16cid:durableId="101673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077"/>
    <w:rsid w:val="00011C23"/>
    <w:rsid w:val="00020468"/>
    <w:rsid w:val="000634FC"/>
    <w:rsid w:val="00117E97"/>
    <w:rsid w:val="001272D2"/>
    <w:rsid w:val="001562D2"/>
    <w:rsid w:val="00164F82"/>
    <w:rsid w:val="00171C7F"/>
    <w:rsid w:val="00183CB8"/>
    <w:rsid w:val="00200414"/>
    <w:rsid w:val="00215987"/>
    <w:rsid w:val="00216506"/>
    <w:rsid w:val="00262D6B"/>
    <w:rsid w:val="00276703"/>
    <w:rsid w:val="002F10A1"/>
    <w:rsid w:val="002F429A"/>
    <w:rsid w:val="0034359E"/>
    <w:rsid w:val="003B7B9B"/>
    <w:rsid w:val="003C55CB"/>
    <w:rsid w:val="003C5B3A"/>
    <w:rsid w:val="003D267C"/>
    <w:rsid w:val="00426741"/>
    <w:rsid w:val="004370D7"/>
    <w:rsid w:val="004632BA"/>
    <w:rsid w:val="00470930"/>
    <w:rsid w:val="00481D07"/>
    <w:rsid w:val="004B1C5B"/>
    <w:rsid w:val="004C3DF9"/>
    <w:rsid w:val="004F3918"/>
    <w:rsid w:val="00517709"/>
    <w:rsid w:val="0055514C"/>
    <w:rsid w:val="0058297C"/>
    <w:rsid w:val="00593B06"/>
    <w:rsid w:val="005D7D98"/>
    <w:rsid w:val="00632F7A"/>
    <w:rsid w:val="00644D32"/>
    <w:rsid w:val="00672A0C"/>
    <w:rsid w:val="00674705"/>
    <w:rsid w:val="006A79D9"/>
    <w:rsid w:val="006B1BC0"/>
    <w:rsid w:val="006E5A3E"/>
    <w:rsid w:val="007659EC"/>
    <w:rsid w:val="007A535C"/>
    <w:rsid w:val="007A6FB0"/>
    <w:rsid w:val="007F5077"/>
    <w:rsid w:val="00811480"/>
    <w:rsid w:val="00823A7B"/>
    <w:rsid w:val="008B02A3"/>
    <w:rsid w:val="008F0382"/>
    <w:rsid w:val="009207F3"/>
    <w:rsid w:val="00944835"/>
    <w:rsid w:val="009655F2"/>
    <w:rsid w:val="009A4DC8"/>
    <w:rsid w:val="00A4051D"/>
    <w:rsid w:val="00A43685"/>
    <w:rsid w:val="00A64EC0"/>
    <w:rsid w:val="00A67EB7"/>
    <w:rsid w:val="00AB7E95"/>
    <w:rsid w:val="00AE5927"/>
    <w:rsid w:val="00AE6EC9"/>
    <w:rsid w:val="00AE6FA5"/>
    <w:rsid w:val="00B33A49"/>
    <w:rsid w:val="00B613FB"/>
    <w:rsid w:val="00B63F05"/>
    <w:rsid w:val="00B70924"/>
    <w:rsid w:val="00B868C8"/>
    <w:rsid w:val="00B96861"/>
    <w:rsid w:val="00BC6D08"/>
    <w:rsid w:val="00BF0B26"/>
    <w:rsid w:val="00C0507F"/>
    <w:rsid w:val="00C403E6"/>
    <w:rsid w:val="00CA0AE5"/>
    <w:rsid w:val="00CC56C6"/>
    <w:rsid w:val="00CD7639"/>
    <w:rsid w:val="00CE781C"/>
    <w:rsid w:val="00D106BC"/>
    <w:rsid w:val="00D329D1"/>
    <w:rsid w:val="00D41653"/>
    <w:rsid w:val="00D77D9D"/>
    <w:rsid w:val="00DB268D"/>
    <w:rsid w:val="00E60B38"/>
    <w:rsid w:val="00EB3EFE"/>
    <w:rsid w:val="00EC40DD"/>
    <w:rsid w:val="00F312A1"/>
    <w:rsid w:val="00F7591A"/>
    <w:rsid w:val="00F80223"/>
    <w:rsid w:val="00F83920"/>
    <w:rsid w:val="00FE7B4A"/>
    <w:rsid w:val="34C162DD"/>
    <w:rsid w:val="66938B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8D7D"/>
  <w15:docId w15:val="{ECE2695C-9D20-49FC-9D44-DD79DD6E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A53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A535C"/>
  </w:style>
  <w:style w:type="paragraph" w:styleId="Bunntekst">
    <w:name w:val="footer"/>
    <w:basedOn w:val="Normal"/>
    <w:link w:val="BunntekstTegn"/>
    <w:uiPriority w:val="99"/>
    <w:unhideWhenUsed/>
    <w:rsid w:val="007A53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A535C"/>
  </w:style>
  <w:style w:type="paragraph" w:styleId="Bobletekst">
    <w:name w:val="Balloon Text"/>
    <w:basedOn w:val="Normal"/>
    <w:link w:val="BobletekstTegn"/>
    <w:uiPriority w:val="99"/>
    <w:semiHidden/>
    <w:unhideWhenUsed/>
    <w:rsid w:val="007A535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535C"/>
    <w:rPr>
      <w:rFonts w:ascii="Tahoma" w:hAnsi="Tahoma" w:cs="Tahoma"/>
      <w:sz w:val="16"/>
      <w:szCs w:val="16"/>
    </w:rPr>
  </w:style>
  <w:style w:type="paragraph" w:customStyle="1" w:styleId="paragraph">
    <w:name w:val="paragraph"/>
    <w:basedOn w:val="Normal"/>
    <w:rsid w:val="003C55CB"/>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3C55CB"/>
  </w:style>
  <w:style w:type="character" w:customStyle="1" w:styleId="contextualspellingandgrammarerror">
    <w:name w:val="contextualspellingandgrammarerror"/>
    <w:basedOn w:val="Standardskriftforavsnitt"/>
    <w:rsid w:val="003C55CB"/>
  </w:style>
  <w:style w:type="character" w:customStyle="1" w:styleId="normaltextrun1">
    <w:name w:val="normaltextrun1"/>
    <w:basedOn w:val="Standardskriftforavsnitt"/>
    <w:rsid w:val="003C55CB"/>
  </w:style>
  <w:style w:type="character" w:customStyle="1" w:styleId="scxw265391497">
    <w:name w:val="scxw265391497"/>
    <w:basedOn w:val="Standardskriftforavsnitt"/>
    <w:rsid w:val="003C55CB"/>
  </w:style>
  <w:style w:type="character" w:customStyle="1" w:styleId="eop">
    <w:name w:val="eop"/>
    <w:basedOn w:val="Standardskriftforavsnitt"/>
    <w:rsid w:val="003C55CB"/>
  </w:style>
  <w:style w:type="character" w:styleId="Plassholdertekst">
    <w:name w:val="Placeholder Text"/>
    <w:basedOn w:val="Standardskriftforavsnitt"/>
    <w:uiPriority w:val="99"/>
    <w:semiHidden/>
    <w:rsid w:val="00674705"/>
    <w:rPr>
      <w:color w:val="808080"/>
    </w:rPr>
  </w:style>
  <w:style w:type="table" w:styleId="Tabellrutenett">
    <w:name w:val="Table Grid"/>
    <w:basedOn w:val="Vanligtabell"/>
    <w:uiPriority w:val="59"/>
    <w:rsid w:val="00F80223"/>
    <w:pPr>
      <w:spacing w:after="0" w:line="240" w:lineRule="auto"/>
    </w:pPr>
    <w:rPr>
      <w:rFonts w:ascii="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6E5A3E"/>
    <w:rPr>
      <w:sz w:val="16"/>
      <w:szCs w:val="16"/>
    </w:rPr>
  </w:style>
  <w:style w:type="paragraph" w:styleId="Merknadstekst">
    <w:name w:val="annotation text"/>
    <w:basedOn w:val="Normal"/>
    <w:link w:val="MerknadstekstTegn"/>
    <w:uiPriority w:val="99"/>
    <w:unhideWhenUsed/>
    <w:rsid w:val="006E5A3E"/>
    <w:pPr>
      <w:spacing w:line="240" w:lineRule="auto"/>
    </w:pPr>
    <w:rPr>
      <w:sz w:val="20"/>
      <w:szCs w:val="20"/>
    </w:rPr>
  </w:style>
  <w:style w:type="character" w:customStyle="1" w:styleId="MerknadstekstTegn">
    <w:name w:val="Merknadstekst Tegn"/>
    <w:basedOn w:val="Standardskriftforavsnitt"/>
    <w:link w:val="Merknadstekst"/>
    <w:uiPriority w:val="99"/>
    <w:rsid w:val="006E5A3E"/>
    <w:rPr>
      <w:sz w:val="20"/>
      <w:szCs w:val="20"/>
    </w:rPr>
  </w:style>
  <w:style w:type="paragraph" w:styleId="Kommentaremne">
    <w:name w:val="annotation subject"/>
    <w:basedOn w:val="Merknadstekst"/>
    <w:next w:val="Merknadstekst"/>
    <w:link w:val="KommentaremneTegn"/>
    <w:uiPriority w:val="99"/>
    <w:semiHidden/>
    <w:unhideWhenUsed/>
    <w:rsid w:val="006E5A3E"/>
    <w:rPr>
      <w:b/>
      <w:bCs/>
    </w:rPr>
  </w:style>
  <w:style w:type="character" w:customStyle="1" w:styleId="KommentaremneTegn">
    <w:name w:val="Kommentaremne Tegn"/>
    <w:basedOn w:val="MerknadstekstTegn"/>
    <w:link w:val="Kommentaremne"/>
    <w:uiPriority w:val="99"/>
    <w:semiHidden/>
    <w:rsid w:val="006E5A3E"/>
    <w:rPr>
      <w:b/>
      <w:bCs/>
      <w:sz w:val="20"/>
      <w:szCs w:val="20"/>
    </w:rPr>
  </w:style>
  <w:style w:type="character" w:styleId="Hyperkobling">
    <w:name w:val="Hyperlink"/>
    <w:basedOn w:val="Standardskriftforavsnitt"/>
    <w:uiPriority w:val="99"/>
    <w:unhideWhenUsed/>
    <w:rsid w:val="00F312A1"/>
    <w:rPr>
      <w:color w:val="0000FF" w:themeColor="hyperlink"/>
      <w:u w:val="single"/>
    </w:rPr>
  </w:style>
  <w:style w:type="character" w:styleId="Ulstomtale">
    <w:name w:val="Unresolved Mention"/>
    <w:basedOn w:val="Standardskriftforavsnitt"/>
    <w:uiPriority w:val="99"/>
    <w:semiHidden/>
    <w:unhideWhenUsed/>
    <w:rsid w:val="00F312A1"/>
    <w:rPr>
      <w:color w:val="605E5C"/>
      <w:shd w:val="clear" w:color="auto" w:fill="E1DFDD"/>
    </w:rPr>
  </w:style>
  <w:style w:type="paragraph" w:styleId="Fotnotetekst">
    <w:name w:val="footnote text"/>
    <w:basedOn w:val="Normal"/>
    <w:link w:val="FotnotetekstTegn"/>
    <w:uiPriority w:val="99"/>
    <w:semiHidden/>
    <w:unhideWhenUsed/>
    <w:rsid w:val="009655F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655F2"/>
    <w:rPr>
      <w:sz w:val="20"/>
      <w:szCs w:val="20"/>
    </w:rPr>
  </w:style>
  <w:style w:type="character" w:styleId="Fotnotereferanse">
    <w:name w:val="footnote reference"/>
    <w:basedOn w:val="Standardskriftforavsnitt"/>
    <w:uiPriority w:val="99"/>
    <w:semiHidden/>
    <w:unhideWhenUsed/>
    <w:rsid w:val="00965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02978">
      <w:bodyDiv w:val="1"/>
      <w:marLeft w:val="0"/>
      <w:marRight w:val="0"/>
      <w:marTop w:val="0"/>
      <w:marBottom w:val="0"/>
      <w:divBdr>
        <w:top w:val="none" w:sz="0" w:space="0" w:color="auto"/>
        <w:left w:val="none" w:sz="0" w:space="0" w:color="auto"/>
        <w:bottom w:val="none" w:sz="0" w:space="0" w:color="auto"/>
        <w:right w:val="none" w:sz="0" w:space="0" w:color="auto"/>
      </w:divBdr>
      <w:divsChild>
        <w:div w:id="398330121">
          <w:marLeft w:val="0"/>
          <w:marRight w:val="0"/>
          <w:marTop w:val="0"/>
          <w:marBottom w:val="0"/>
          <w:divBdr>
            <w:top w:val="none" w:sz="0" w:space="0" w:color="auto"/>
            <w:left w:val="none" w:sz="0" w:space="0" w:color="auto"/>
            <w:bottom w:val="none" w:sz="0" w:space="0" w:color="auto"/>
            <w:right w:val="none" w:sz="0" w:space="0" w:color="auto"/>
          </w:divBdr>
          <w:divsChild>
            <w:div w:id="2138136927">
              <w:marLeft w:val="0"/>
              <w:marRight w:val="0"/>
              <w:marTop w:val="0"/>
              <w:marBottom w:val="0"/>
              <w:divBdr>
                <w:top w:val="none" w:sz="0" w:space="0" w:color="auto"/>
                <w:left w:val="none" w:sz="0" w:space="0" w:color="auto"/>
                <w:bottom w:val="none" w:sz="0" w:space="0" w:color="auto"/>
                <w:right w:val="none" w:sz="0" w:space="0" w:color="auto"/>
              </w:divBdr>
              <w:divsChild>
                <w:div w:id="1396273470">
                  <w:marLeft w:val="0"/>
                  <w:marRight w:val="0"/>
                  <w:marTop w:val="0"/>
                  <w:marBottom w:val="0"/>
                  <w:divBdr>
                    <w:top w:val="none" w:sz="0" w:space="0" w:color="auto"/>
                    <w:left w:val="none" w:sz="0" w:space="0" w:color="auto"/>
                    <w:bottom w:val="none" w:sz="0" w:space="0" w:color="auto"/>
                    <w:right w:val="none" w:sz="0" w:space="0" w:color="auto"/>
                  </w:divBdr>
                  <w:divsChild>
                    <w:div w:id="696008527">
                      <w:marLeft w:val="0"/>
                      <w:marRight w:val="0"/>
                      <w:marTop w:val="0"/>
                      <w:marBottom w:val="0"/>
                      <w:divBdr>
                        <w:top w:val="none" w:sz="0" w:space="0" w:color="auto"/>
                        <w:left w:val="none" w:sz="0" w:space="0" w:color="auto"/>
                        <w:bottom w:val="none" w:sz="0" w:space="0" w:color="auto"/>
                        <w:right w:val="none" w:sz="0" w:space="0" w:color="auto"/>
                      </w:divBdr>
                      <w:divsChild>
                        <w:div w:id="407314088">
                          <w:marLeft w:val="0"/>
                          <w:marRight w:val="0"/>
                          <w:marTop w:val="0"/>
                          <w:marBottom w:val="0"/>
                          <w:divBdr>
                            <w:top w:val="none" w:sz="0" w:space="0" w:color="auto"/>
                            <w:left w:val="none" w:sz="0" w:space="0" w:color="auto"/>
                            <w:bottom w:val="none" w:sz="0" w:space="0" w:color="auto"/>
                            <w:right w:val="none" w:sz="0" w:space="0" w:color="auto"/>
                          </w:divBdr>
                          <w:divsChild>
                            <w:div w:id="1476607057">
                              <w:marLeft w:val="0"/>
                              <w:marRight w:val="0"/>
                              <w:marTop w:val="0"/>
                              <w:marBottom w:val="0"/>
                              <w:divBdr>
                                <w:top w:val="none" w:sz="0" w:space="0" w:color="auto"/>
                                <w:left w:val="none" w:sz="0" w:space="0" w:color="auto"/>
                                <w:bottom w:val="none" w:sz="0" w:space="0" w:color="auto"/>
                                <w:right w:val="none" w:sz="0" w:space="0" w:color="auto"/>
                              </w:divBdr>
                              <w:divsChild>
                                <w:div w:id="805120098">
                                  <w:marLeft w:val="0"/>
                                  <w:marRight w:val="0"/>
                                  <w:marTop w:val="0"/>
                                  <w:marBottom w:val="0"/>
                                  <w:divBdr>
                                    <w:top w:val="none" w:sz="0" w:space="0" w:color="auto"/>
                                    <w:left w:val="none" w:sz="0" w:space="0" w:color="auto"/>
                                    <w:bottom w:val="none" w:sz="0" w:space="0" w:color="auto"/>
                                    <w:right w:val="none" w:sz="0" w:space="0" w:color="auto"/>
                                  </w:divBdr>
                                  <w:divsChild>
                                    <w:div w:id="2093504159">
                                      <w:marLeft w:val="0"/>
                                      <w:marRight w:val="0"/>
                                      <w:marTop w:val="0"/>
                                      <w:marBottom w:val="0"/>
                                      <w:divBdr>
                                        <w:top w:val="none" w:sz="0" w:space="0" w:color="auto"/>
                                        <w:left w:val="none" w:sz="0" w:space="0" w:color="auto"/>
                                        <w:bottom w:val="none" w:sz="0" w:space="0" w:color="auto"/>
                                        <w:right w:val="none" w:sz="0" w:space="0" w:color="auto"/>
                                      </w:divBdr>
                                      <w:divsChild>
                                        <w:div w:id="894005643">
                                          <w:marLeft w:val="0"/>
                                          <w:marRight w:val="0"/>
                                          <w:marTop w:val="0"/>
                                          <w:marBottom w:val="0"/>
                                          <w:divBdr>
                                            <w:top w:val="none" w:sz="0" w:space="0" w:color="auto"/>
                                            <w:left w:val="none" w:sz="0" w:space="0" w:color="auto"/>
                                            <w:bottom w:val="none" w:sz="0" w:space="0" w:color="auto"/>
                                            <w:right w:val="none" w:sz="0" w:space="0" w:color="auto"/>
                                          </w:divBdr>
                                          <w:divsChild>
                                            <w:div w:id="2049530654">
                                              <w:marLeft w:val="0"/>
                                              <w:marRight w:val="0"/>
                                              <w:marTop w:val="0"/>
                                              <w:marBottom w:val="0"/>
                                              <w:divBdr>
                                                <w:top w:val="none" w:sz="0" w:space="0" w:color="auto"/>
                                                <w:left w:val="none" w:sz="0" w:space="0" w:color="auto"/>
                                                <w:bottom w:val="none" w:sz="0" w:space="0" w:color="auto"/>
                                                <w:right w:val="none" w:sz="0" w:space="0" w:color="auto"/>
                                              </w:divBdr>
                                              <w:divsChild>
                                                <w:div w:id="1361013043">
                                                  <w:marLeft w:val="0"/>
                                                  <w:marRight w:val="0"/>
                                                  <w:marTop w:val="0"/>
                                                  <w:marBottom w:val="0"/>
                                                  <w:divBdr>
                                                    <w:top w:val="single" w:sz="6" w:space="0" w:color="ABABAB"/>
                                                    <w:left w:val="single" w:sz="6" w:space="0" w:color="ABABAB"/>
                                                    <w:bottom w:val="none" w:sz="0" w:space="0" w:color="auto"/>
                                                    <w:right w:val="single" w:sz="6" w:space="0" w:color="ABABAB"/>
                                                  </w:divBdr>
                                                  <w:divsChild>
                                                    <w:div w:id="1492867594">
                                                      <w:marLeft w:val="0"/>
                                                      <w:marRight w:val="0"/>
                                                      <w:marTop w:val="0"/>
                                                      <w:marBottom w:val="0"/>
                                                      <w:divBdr>
                                                        <w:top w:val="none" w:sz="0" w:space="0" w:color="auto"/>
                                                        <w:left w:val="none" w:sz="0" w:space="0" w:color="auto"/>
                                                        <w:bottom w:val="none" w:sz="0" w:space="0" w:color="auto"/>
                                                        <w:right w:val="none" w:sz="0" w:space="0" w:color="auto"/>
                                                      </w:divBdr>
                                                      <w:divsChild>
                                                        <w:div w:id="597100086">
                                                          <w:marLeft w:val="0"/>
                                                          <w:marRight w:val="0"/>
                                                          <w:marTop w:val="0"/>
                                                          <w:marBottom w:val="0"/>
                                                          <w:divBdr>
                                                            <w:top w:val="none" w:sz="0" w:space="0" w:color="auto"/>
                                                            <w:left w:val="none" w:sz="0" w:space="0" w:color="auto"/>
                                                            <w:bottom w:val="none" w:sz="0" w:space="0" w:color="auto"/>
                                                            <w:right w:val="none" w:sz="0" w:space="0" w:color="auto"/>
                                                          </w:divBdr>
                                                          <w:divsChild>
                                                            <w:div w:id="780104793">
                                                              <w:marLeft w:val="0"/>
                                                              <w:marRight w:val="0"/>
                                                              <w:marTop w:val="0"/>
                                                              <w:marBottom w:val="0"/>
                                                              <w:divBdr>
                                                                <w:top w:val="none" w:sz="0" w:space="0" w:color="auto"/>
                                                                <w:left w:val="none" w:sz="0" w:space="0" w:color="auto"/>
                                                                <w:bottom w:val="none" w:sz="0" w:space="0" w:color="auto"/>
                                                                <w:right w:val="none" w:sz="0" w:space="0" w:color="auto"/>
                                                              </w:divBdr>
                                                              <w:divsChild>
                                                                <w:div w:id="273555529">
                                                                  <w:marLeft w:val="0"/>
                                                                  <w:marRight w:val="0"/>
                                                                  <w:marTop w:val="0"/>
                                                                  <w:marBottom w:val="0"/>
                                                                  <w:divBdr>
                                                                    <w:top w:val="none" w:sz="0" w:space="0" w:color="auto"/>
                                                                    <w:left w:val="none" w:sz="0" w:space="0" w:color="auto"/>
                                                                    <w:bottom w:val="none" w:sz="0" w:space="0" w:color="auto"/>
                                                                    <w:right w:val="none" w:sz="0" w:space="0" w:color="auto"/>
                                                                  </w:divBdr>
                                                                  <w:divsChild>
                                                                    <w:div w:id="2143883656">
                                                                      <w:marLeft w:val="0"/>
                                                                      <w:marRight w:val="0"/>
                                                                      <w:marTop w:val="0"/>
                                                                      <w:marBottom w:val="0"/>
                                                                      <w:divBdr>
                                                                        <w:top w:val="none" w:sz="0" w:space="0" w:color="auto"/>
                                                                        <w:left w:val="none" w:sz="0" w:space="0" w:color="auto"/>
                                                                        <w:bottom w:val="none" w:sz="0" w:space="0" w:color="auto"/>
                                                                        <w:right w:val="none" w:sz="0" w:space="0" w:color="auto"/>
                                                                      </w:divBdr>
                                                                      <w:divsChild>
                                                                        <w:div w:id="523203836">
                                                                          <w:marLeft w:val="0"/>
                                                                          <w:marRight w:val="0"/>
                                                                          <w:marTop w:val="0"/>
                                                                          <w:marBottom w:val="0"/>
                                                                          <w:divBdr>
                                                                            <w:top w:val="none" w:sz="0" w:space="0" w:color="auto"/>
                                                                            <w:left w:val="none" w:sz="0" w:space="0" w:color="auto"/>
                                                                            <w:bottom w:val="none" w:sz="0" w:space="0" w:color="auto"/>
                                                                            <w:right w:val="none" w:sz="0" w:space="0" w:color="auto"/>
                                                                          </w:divBdr>
                                                                          <w:divsChild>
                                                                            <w:div w:id="1242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hi.no/publ/2023/bruk-av-energidrikker-i-aldersgruppen-10-18-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aksdokument" ma:contentTypeID="0x0101008EFF3D53F94586478377256721288F4F00B9C6A4C9A9BB1B4FBE1628906EBAA57F" ma:contentTypeVersion="26" ma:contentTypeDescription="Opprett et nytt dokument." ma:contentTypeScope="" ma:versionID="631301c9e694379e3bb6fd6b24b92233">
  <xsd:schema xmlns:xsd="http://www.w3.org/2001/XMLSchema" xmlns:xs="http://www.w3.org/2001/XMLSchema" xmlns:p="http://schemas.microsoft.com/office/2006/metadata/properties" xmlns:ns2="aef403e0-2472-4492-b627-5bb7b62e5e4a" xmlns:ns3="4dcfc786-e2fe-4cc4-b87e-97d14b0b9aef" targetNamespace="http://schemas.microsoft.com/office/2006/metadata/properties" ma:root="true" ma:fieldsID="45b09313e6b8b52486011defe38a33ea" ns2:_="" ns3:_="">
    <xsd:import namespace="aef403e0-2472-4492-b627-5bb7b62e5e4a"/>
    <xsd:import namespace="4dcfc786-e2fe-4cc4-b87e-97d14b0b9aef"/>
    <xsd:element name="properties">
      <xsd:complexType>
        <xsd:sequence>
          <xsd:element name="documentManagement">
            <xsd:complexType>
              <xsd:all>
                <xsd:element ref="ns2:DocumentStatusDNLF" minOccurs="0"/>
                <xsd:element ref="ns2:HearingInstance" minOccurs="0"/>
                <xsd:element ref="ns2:ContactPerson" minOccurs="0"/>
                <xsd:element ref="ns2:ContactPersonCompany" minOccurs="0"/>
                <xsd:element ref="ns2:ContactPersonCompanyID" minOccurs="0"/>
                <xsd:element ref="ns2:ContactPersonID" minOccurs="0"/>
                <xsd:element ref="ns2:DocDueDate" minOccurs="0"/>
                <xsd:element ref="ns2:MailDate" minOccurs="0"/>
                <xsd:element ref="ns2:Direction" minOccurs="0"/>
                <xsd:element ref="ns2:DocLink" minOccurs="0"/>
                <xsd:element ref="ns2:ConversationIndex" minOccurs="0"/>
                <xsd:element ref="ns2:ConversationID" minOccurs="0"/>
                <xsd:element ref="ns2:ConversationTopic" minOccurs="0"/>
                <xsd:element ref="ns2:CaseNo" minOccurs="0"/>
                <xsd:element ref="ns2:CaseTitle" minOccurs="0"/>
                <xsd:element ref="ns2:MailTo" minOccurs="0"/>
                <xsd:element ref="ns2:MailCC" minOccurs="0"/>
                <xsd:element ref="ns2:MailFrom" minOccurs="0"/>
                <xsd:element ref="ns2:DocContentType" minOccurs="0"/>
                <xsd:element ref="ns2:TaskStatusColor" minOccurs="0"/>
                <xsd:element ref="ns2:EmailId" minOccurs="0"/>
                <xsd:element ref="ns2:NewDocumentsFromNonResponsible" minOccurs="0"/>
                <xsd:element ref="ns2:DocCounter" minOccurs="0"/>
                <xsd:element ref="ns2:DocComment" minOccurs="0"/>
                <xsd:element ref="ns2:DokumentDato" minOccurs="0"/>
                <xsd:element ref="ns2:ParentCaseNo" minOccurs="0"/>
                <xsd:element ref="ns2:ParentCaseTitle" minOccurs="0"/>
                <xsd:element ref="ns2:TaxCatchAll" minOccurs="0"/>
                <xsd:element ref="ns2:TaxCatchAllLabel" minOccurs="0"/>
                <xsd:element ref="ns2:ParentFolderElements" minOccurs="0"/>
                <xsd:element ref="ns3:InvoWorkflowStatus" minOccurs="0"/>
                <xsd:element ref="ns3:MediaServiceMetadata" minOccurs="0"/>
                <xsd:element ref="ns3:MediaServiceFastMetadata" minOccurs="0"/>
                <xsd:element ref="ns2:SharedWithUsers" minOccurs="0"/>
                <xsd:element ref="ns2:SharedWithDetails" minOccurs="0"/>
                <xsd:element ref="ns2:DocumentType" minOccurs="0"/>
                <xsd:element ref="ns2:f6545e5e380f497ba4aa506343982ccf" minOccurs="0"/>
                <xsd:element ref="ns2:RichDescription" minOccurs="0"/>
                <xsd:element ref="ns3:MediaServiceDateTaken" minOccurs="0"/>
                <xsd:element ref="ns3:MediaServiceAutoTags" minOccurs="0"/>
                <xsd:element ref="ns3:MediaServiceGenerationTime" minOccurs="0"/>
                <xsd:element ref="ns3:MediaServiceEventHashCode" minOccurs="0"/>
                <xsd:element ref="ns3:InvoWorkflowResult"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403e0-2472-4492-b627-5bb7b62e5e4a" elementFormDefault="qualified">
    <xsd:import namespace="http://schemas.microsoft.com/office/2006/documentManagement/types"/>
    <xsd:import namespace="http://schemas.microsoft.com/office/infopath/2007/PartnerControls"/>
    <xsd:element name="DocumentStatusDNLF" ma:index="2" nillable="true" ma:displayName="Dokumentstatus" ma:format="Dropdown" ma:internalName="DocumentStatusDNLF">
      <xsd:simpleType>
        <xsd:restriction base="dms:Choice">
          <xsd:enumeration value="Under arbeid"/>
          <xsd:enumeration value="Ferdig"/>
        </xsd:restriction>
      </xsd:simpleType>
    </xsd:element>
    <xsd:element name="HearingInstance" ma:index="3" nillable="true" ma:displayName="Høringsinstans" ma:internalName="HearingInstance">
      <xsd:simpleType>
        <xsd:restriction base="dms:Text">
          <xsd:maxLength value="255"/>
        </xsd:restriction>
      </xsd:simpleType>
    </xsd:element>
    <xsd:element name="ContactPerson" ma:index="4" nillable="true" ma:displayName="Kontaktperson" ma:internalName="ContactPerson">
      <xsd:simpleType>
        <xsd:restriction base="dms:Text"/>
      </xsd:simpleType>
    </xsd:element>
    <xsd:element name="ContactPersonCompany" ma:index="5" nillable="true" ma:displayName="Virksomhet" ma:internalName="ContactPersonCompany">
      <xsd:simpleType>
        <xsd:restriction base="dms:Text">
          <xsd:maxLength value="255"/>
        </xsd:restriction>
      </xsd:simpleType>
    </xsd:element>
    <xsd:element name="ContactPersonCompanyID" ma:index="6" nillable="true" ma:displayName="Kontaktperson selskap ID" ma:internalName="ContactPersonCompanyID">
      <xsd:simpleType>
        <xsd:restriction base="dms:Text"/>
      </xsd:simpleType>
    </xsd:element>
    <xsd:element name="ContactPersonID" ma:index="7" nillable="true" ma:displayName="Kontaktperson ID" ma:internalName="ContactPersonID">
      <xsd:simpleType>
        <xsd:restriction base="dms:Text"/>
      </xsd:simpleType>
    </xsd:element>
    <xsd:element name="DocDueDate" ma:index="8" nillable="true" ma:displayName="Forfallsdato." ma:internalName="DocDueDate">
      <xsd:simpleType>
        <xsd:restriction base="dms:DateTime"/>
      </xsd:simpleType>
    </xsd:element>
    <xsd:element name="MailDate" ma:index="9" nillable="true" ma:displayName="E-post dato" ma:format="DateTime" ma:internalName="MailDate">
      <xsd:simpleType>
        <xsd:restriction base="dms:DateTime"/>
      </xsd:simpleType>
    </xsd:element>
    <xsd:element name="Direction" ma:index="10" nillable="true" ma:displayName="Dokumenttype" ma:format="Dropdown" ma:internalName="Direction">
      <xsd:simpleType>
        <xsd:restriction base="dms:Choice">
          <xsd:enumeration value="I"/>
          <xsd:enumeration value="U"/>
          <xsd:enumeration value="X"/>
        </xsd:restriction>
      </xsd:simpleType>
    </xsd:element>
    <xsd:element name="DocLink" ma:index="11" nillable="true" ma:displayName="Dokumentlink" ma:internalName="DocLink">
      <xsd:simpleType>
        <xsd:restriction base="dms:Note"/>
      </xsd:simpleType>
    </xsd:element>
    <xsd:element name="ConversationIndex" ma:index="12" nillable="true" ma:displayName="ConversationIndex" ma:internalName="ConversationIndex">
      <xsd:simpleType>
        <xsd:restriction base="dms:Text"/>
      </xsd:simpleType>
    </xsd:element>
    <xsd:element name="ConversationID" ma:index="13" nillable="true" ma:displayName="Samtale" ma:internalName="ConversationID">
      <xsd:simpleType>
        <xsd:restriction base="dms:Text"/>
      </xsd:simpleType>
    </xsd:element>
    <xsd:element name="ConversationTopic" ma:index="14" nillable="true" ma:displayName="Samtale emne" ma:internalName="ConversationTopic">
      <xsd:simpleType>
        <xsd:restriction base="dms:Text"/>
      </xsd:simpleType>
    </xsd:element>
    <xsd:element name="CaseNo" ma:index="15" nillable="true" ma:displayName="Nr" ma:internalName="CaseNo">
      <xsd:simpleType>
        <xsd:restriction base="dms:Text"/>
      </xsd:simpleType>
    </xsd:element>
    <xsd:element name="CaseTitle" ma:index="16" nillable="true" ma:displayName="Elementtittel" ma:internalName="CaseTitle">
      <xsd:simpleType>
        <xsd:restriction base="dms:Text"/>
      </xsd:simpleType>
    </xsd:element>
    <xsd:element name="MailTo" ma:index="17" nillable="true" ma:displayName="Epost mottaker" ma:internalName="MailTo">
      <xsd:simpleType>
        <xsd:restriction base="dms:Note"/>
      </xsd:simpleType>
    </xsd:element>
    <xsd:element name="MailCC" ma:index="18" nillable="true" ma:displayName="Epost kopi" ma:internalName="MailCC">
      <xsd:simpleType>
        <xsd:restriction base="dms:Note"/>
      </xsd:simpleType>
    </xsd:element>
    <xsd:element name="MailFrom" ma:index="19" nillable="true" ma:displayName="Epost Avsender" ma:internalName="MailFrom">
      <xsd:simpleType>
        <xsd:restriction base="dms:Text"/>
      </xsd:simpleType>
    </xsd:element>
    <xsd:element name="DocContentType" ma:index="20" nillable="true" ma:displayName="Doc_ContentType" ma:internalName="DocContentType">
      <xsd:simpleType>
        <xsd:restriction base="dms:Text"/>
      </xsd:simpleType>
    </xsd:element>
    <xsd:element name="TaskStatusColor" ma:index="21" nillable="true" ma:displayName="TaskStatusColor" ma:internalName="TaskStatusColor">
      <xsd:simpleType>
        <xsd:restriction base="dms:Text"/>
      </xsd:simpleType>
    </xsd:element>
    <xsd:element name="EmailId" ma:index="22" nillable="true" ma:displayName="EmailId" ma:internalName="EmailId">
      <xsd:simpleType>
        <xsd:restriction base="dms:Text">
          <xsd:maxLength value="255"/>
        </xsd:restriction>
      </xsd:simpleType>
    </xsd:element>
    <xsd:element name="NewDocumentsFromNonResponsible" ma:index="23" nillable="true" ma:displayName="NewDocumentsFromNonResponsible" ma:internalName="NewDocumentsFromNonResponsible">
      <xsd:simpleType>
        <xsd:restriction base="dms:Boolean"/>
      </xsd:simpleType>
    </xsd:element>
    <xsd:element name="DocCounter" ma:index="24" nillable="true" ma:displayName="Nr." ma:internalName="DocCounter">
      <xsd:simpleType>
        <xsd:restriction base="dms:Number"/>
      </xsd:simpleType>
    </xsd:element>
    <xsd:element name="DocComment" ma:index="25" nillable="true" ma:displayName="Kommentar" ma:internalName="DocComment">
      <xsd:simpleType>
        <xsd:restriction base="dms:Note"/>
      </xsd:simpleType>
    </xsd:element>
    <xsd:element name="DokumentDato" ma:index="26" nillable="true" ma:displayName="Dokumentdato" ma:format="DateOnly" ma:internalName="DokumentDato">
      <xsd:simpleType>
        <xsd:restriction base="dms:DateTime"/>
      </xsd:simpleType>
    </xsd:element>
    <xsd:element name="ParentCaseNo" ma:index="27" nillable="true" ma:displayName="Hovedsaksnr" ma:internalName="ParentCaseNo">
      <xsd:simpleType>
        <xsd:restriction base="dms:Text"/>
      </xsd:simpleType>
    </xsd:element>
    <xsd:element name="ParentCaseTitle" ma:index="28" nillable="true" ma:displayName="Hovedsakstittel" ma:hidden="true" ma:internalName="ParentCaseTitle" ma:readOnly="false">
      <xsd:simpleType>
        <xsd:restriction base="dms:Text"/>
      </xsd:simpleType>
    </xsd:element>
    <xsd:element name="TaxCatchAll" ma:index="29" nillable="true" ma:displayName="Taxonomy Catch All Column" ma:description="" ma:hidden="true" ma:list="{55427677-7998-432d-8fd6-c0eaa67cf51d}" ma:internalName="TaxCatchAll" ma:showField="CatchAllData"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55427677-7998-432d-8fd6-c0eaa67cf51d}" ma:internalName="TaxCatchAllLabel" ma:readOnly="true" ma:showField="CatchAllDataLabel"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ParentFolderElements" ma:index="34" nillable="true" ma:displayName="Mapperelasjoner" ma:list="dd47f1bd-6260-4418-adf6-82faee02b452" ma:internalName="ParentFolderElements" ma:showField="Title" ma:web="{aef403e0-2472-4492-b627-5bb7b62e5e4a}">
      <xsd:complexType>
        <xsd:complexContent>
          <xsd:extension base="dms:MultiChoiceLookup">
            <xsd:sequence>
              <xsd:element name="Value" type="dms:Lookup" maxOccurs="unbounded" minOccurs="0" nillable="true"/>
            </xsd:sequence>
          </xsd:extension>
        </xsd:complexContent>
      </xsd:complexType>
    </xsd:element>
    <xsd:element name="SharedWithUsers" ma:index="4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Delingsdetaljer" ma:internalName="SharedWithDetails" ma:readOnly="true">
      <xsd:simpleType>
        <xsd:restriction base="dms:Note">
          <xsd:maxLength value="255"/>
        </xsd:restriction>
      </xsd:simpleType>
    </xsd:element>
    <xsd:element name="DocumentType" ma:index="42" nillable="true" ma:displayName="Dokumenttype_old" ma:format="Dropdown" ma:indexed="tru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f6545e5e380f497ba4aa506343982ccf" ma:index="44" nillable="true" ma:taxonomy="true" ma:internalName="f6545e5e380f497ba4aa506343982ccf" ma:taxonomyFieldName="DocumentContent" ma:displayName="Dokumentinnhold" ma:readOnly="false" ma:fieldId="{f6545e5e-380f-497b-a4aa-506343982ccf}" ma:sspId="07d95a5c-eee6-48d6-8dd4-389c31afcec8" ma:termSetId="70a01a08-62c1-48cd-b93e-bc89e457590b" ma:anchorId="9324c05c-d5de-4ec8-ad21-56f3aa41b121" ma:open="false" ma:isKeyword="false">
      <xsd:complexType>
        <xsd:sequence>
          <xsd:element ref="pc:Terms" minOccurs="0" maxOccurs="1"/>
        </xsd:sequence>
      </xsd:complexType>
    </xsd:element>
    <xsd:element name="RichDescription" ma:index="45" nillable="true" ma:displayName="Beskrivelse" ma:internalName="Rich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fc786-e2fe-4cc4-b87e-97d14b0b9aef" elementFormDefault="qualified">
    <xsd:import namespace="http://schemas.microsoft.com/office/2006/documentManagement/types"/>
    <xsd:import namespace="http://schemas.microsoft.com/office/infopath/2007/PartnerControls"/>
    <xsd:element name="InvoWorkflowStatus" ma:index="37" nillable="true" ma:displayName="Arbeidsflyt status" ma:internalName="InvoWorkflowStatus">
      <xsd:simpleType>
        <xsd:restriction base="dms:Text">
          <xsd:maxLength value="255"/>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7" nillable="true" ma:displayName="MediaServiceDateTaken" ma:hidden="true" ma:internalName="MediaServiceDateTaken" ma:readOnly="true">
      <xsd:simpleType>
        <xsd:restriction base="dms:Text"/>
      </xsd:simpleType>
    </xsd:element>
    <xsd:element name="MediaServiceAutoTags" ma:index="48" nillable="true" ma:displayName="Tags" ma:internalName="MediaServiceAutoTags"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InvoWorkflowResult" ma:index="51" nillable="true" ma:displayName="Arbeidsflyt resultat" ma:internalName="InvoWorkflowResult">
      <xsd:simpleType>
        <xsd:restriction base="dms:Text">
          <xsd:maxLength value="255"/>
        </xsd:restriction>
      </xsd:simpleType>
    </xsd:element>
    <xsd:element name="lcf76f155ced4ddcb4097134ff3c332f" ma:index="53" nillable="true" ma:taxonomy="true" ma:internalName="lcf76f155ced4ddcb4097134ff3c332f" ma:taxonomyFieldName="MediaServiceImageTags" ma:displayName="Bildemerkelapper" ma:readOnly="false" ma:fieldId="{5cf76f15-5ced-4ddc-b409-7134ff3c332f}" ma:taxonomyMulti="true" ma:sspId="07d95a5c-eee6-48d6-8dd4-389c31afcec8"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ion xmlns="aef403e0-2472-4492-b627-5bb7b62e5e4a" xsi:nil="true"/>
    <ParentCaseNo xmlns="aef403e0-2472-4492-b627-5bb7b62e5e4a" xsi:nil="true"/>
    <MailFrom xmlns="aef403e0-2472-4492-b627-5bb7b62e5e4a" xsi:nil="true"/>
    <ContactPerson xmlns="aef403e0-2472-4492-b627-5bb7b62e5e4a" xsi:nil="true"/>
    <ContactPersonCompanyID xmlns="aef403e0-2472-4492-b627-5bb7b62e5e4a" xsi:nil="true"/>
    <EmailId xmlns="aef403e0-2472-4492-b627-5bb7b62e5e4a" xsi:nil="true"/>
    <DokumentDato xmlns="aef403e0-2472-4492-b627-5bb7b62e5e4a" xsi:nil="true"/>
    <DocumentType xmlns="aef403e0-2472-4492-b627-5bb7b62e5e4a" xsi:nil="true"/>
    <DocumentStatusDNLF xmlns="aef403e0-2472-4492-b627-5bb7b62e5e4a" xsi:nil="true"/>
    <DocComment xmlns="aef403e0-2472-4492-b627-5bb7b62e5e4a" xsi:nil="true"/>
    <TaxCatchAll xmlns="aef403e0-2472-4492-b627-5bb7b62e5e4a" xsi:nil="true"/>
    <HearingInstance xmlns="aef403e0-2472-4492-b627-5bb7b62e5e4a" xsi:nil="true"/>
    <CaseNo xmlns="aef403e0-2472-4492-b627-5bb7b62e5e4a">HSAK202500527</CaseNo>
    <DocContentType xmlns="aef403e0-2472-4492-b627-5bb7b62e5e4a" xsi:nil="true"/>
    <ConversationIndex xmlns="aef403e0-2472-4492-b627-5bb7b62e5e4a" xsi:nil="true"/>
    <ConversationID xmlns="aef403e0-2472-4492-b627-5bb7b62e5e4a" xsi:nil="true"/>
    <TaskStatusColor xmlns="aef403e0-2472-4492-b627-5bb7b62e5e4a" xsi:nil="true"/>
    <MailDate xmlns="aef403e0-2472-4492-b627-5bb7b62e5e4a" xsi:nil="true"/>
    <DocCounter xmlns="aef403e0-2472-4492-b627-5bb7b62e5e4a">18</DocCounter>
    <ContactPersonID xmlns="aef403e0-2472-4492-b627-5bb7b62e5e4a" xsi:nil="true"/>
    <MailTo xmlns="aef403e0-2472-4492-b627-5bb7b62e5e4a" xsi:nil="true"/>
    <MailCC xmlns="aef403e0-2472-4492-b627-5bb7b62e5e4a" xsi:nil="true"/>
    <RichDescription xmlns="aef403e0-2472-4492-b627-5bb7b62e5e4a" xsi:nil="true"/>
    <DocDueDate xmlns="aef403e0-2472-4492-b627-5bb7b62e5e4a" xsi:nil="true"/>
    <InvoWorkflowResult xmlns="4dcfc786-e2fe-4cc4-b87e-97d14b0b9aef" xsi:nil="true"/>
    <DocLink xmlns="aef403e0-2472-4492-b627-5bb7b62e5e4a" xsi:nil="true"/>
    <CaseTitle xmlns="aef403e0-2472-4492-b627-5bb7b62e5e4a">Høring - forslag til ny forskrift om forbud mot salg av energidrikk til barn under 16 år</CaseTitle>
    <ParentCaseTitle xmlns="aef403e0-2472-4492-b627-5bb7b62e5e4a" xsi:nil="true"/>
    <InvoWorkflowStatus xmlns="4dcfc786-e2fe-4cc4-b87e-97d14b0b9aef" xsi:nil="true"/>
    <ConversationTopic xmlns="aef403e0-2472-4492-b627-5bb7b62e5e4a" xsi:nil="true"/>
    <lcf76f155ced4ddcb4097134ff3c332f xmlns="4dcfc786-e2fe-4cc4-b87e-97d14b0b9aef">
      <Terms xmlns="http://schemas.microsoft.com/office/infopath/2007/PartnerControls"/>
    </lcf76f155ced4ddcb4097134ff3c332f>
    <ParentFolderElements xmlns="aef403e0-2472-4492-b627-5bb7b62e5e4a">
      <Value>1</Value>
      <Value>767</Value>
      <Value>768</Value>
    </ParentFolderElements>
    <ContactPersonCompany xmlns="aef403e0-2472-4492-b627-5bb7b62e5e4a" xsi:nil="true"/>
    <NewDocumentsFromNonResponsible xmlns="aef403e0-2472-4492-b627-5bb7b62e5e4a">false</NewDocumentsFromNonResponsible>
    <f6545e5e380f497ba4aa506343982ccf xmlns="aef403e0-2472-4492-b627-5bb7b62e5e4a">
      <Terms xmlns="http://schemas.microsoft.com/office/infopath/2007/PartnerControls"/>
    </f6545e5e380f497ba4aa506343982ccf>
  </documentManagement>
</p:properties>
</file>

<file path=customXml/itemProps1.xml><?xml version="1.0" encoding="utf-8"?>
<ds:datastoreItem xmlns:ds="http://schemas.openxmlformats.org/officeDocument/2006/customXml" ds:itemID="{4B58494E-6D77-4E6A-A0A9-E14EAF3CC7BE}">
  <ds:schemaRefs>
    <ds:schemaRef ds:uri="http://schemas.openxmlformats.org/officeDocument/2006/bibliography"/>
  </ds:schemaRefs>
</ds:datastoreItem>
</file>

<file path=customXml/itemProps2.xml><?xml version="1.0" encoding="utf-8"?>
<ds:datastoreItem xmlns:ds="http://schemas.openxmlformats.org/officeDocument/2006/customXml" ds:itemID="{71454316-E2E4-4335-BA30-ED10BCEC4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403e0-2472-4492-b627-5bb7b62e5e4a"/>
    <ds:schemaRef ds:uri="4dcfc786-e2fe-4cc4-b87e-97d14b0b9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9C5C3-DCA6-44CA-8394-E7B5F37C88ED}">
  <ds:schemaRefs>
    <ds:schemaRef ds:uri="http://schemas.microsoft.com/sharepoint/v3/contenttype/forms"/>
  </ds:schemaRefs>
</ds:datastoreItem>
</file>

<file path=customXml/itemProps4.xml><?xml version="1.0" encoding="utf-8"?>
<ds:datastoreItem xmlns:ds="http://schemas.openxmlformats.org/officeDocument/2006/customXml" ds:itemID="{02D463B4-2FE9-4198-A8DA-517634955824}">
  <ds:schemaRefs>
    <ds:schemaRef ds:uri="http://schemas.microsoft.com/office/2006/metadata/properties"/>
    <ds:schemaRef ds:uri="http://schemas.microsoft.com/office/infopath/2007/PartnerControls"/>
    <ds:schemaRef ds:uri="aef403e0-2472-4492-b627-5bb7b62e5e4a"/>
    <ds:schemaRef ds:uri="4dcfc786-e2fe-4cc4-b87e-97d14b0b9aef"/>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831</Words>
  <Characters>4526</Characters>
  <Application>Microsoft Office Word</Application>
  <DocSecurity>0</DocSecurity>
  <Lines>133</Lines>
  <Paragraphs>111</Paragraphs>
  <ScaleCrop>false</ScaleCrop>
  <HeadingPairs>
    <vt:vector size="2" baseType="variant">
      <vt:variant>
        <vt:lpstr>Tittel</vt:lpstr>
      </vt:variant>
      <vt:variant>
        <vt:i4>1</vt:i4>
      </vt:variant>
    </vt:vector>
  </HeadingPairs>
  <TitlesOfParts>
    <vt:vector size="1" baseType="lpstr">
      <vt:lpstr/>
    </vt:vector>
  </TitlesOfParts>
  <Company>Den norske legeforening</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Ledezma</dc:creator>
  <cp:lastModifiedBy>Oda Sjøvoll</cp:lastModifiedBy>
  <cp:revision>34</cp:revision>
  <cp:lastPrinted>2025-06-16T12:02:00Z</cp:lastPrinted>
  <dcterms:created xsi:type="dcterms:W3CDTF">2019-01-25T12:06:00Z</dcterms:created>
  <dcterms:modified xsi:type="dcterms:W3CDTF">2025-06-17T07:47:00Z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0x0101008EFF3D53F94586478377256721288F4F00B9C6A4C9A9BB1B4FBE1628906EBAA57F</vt:lpwstr>
  </property>
  <property fmtid="{D5CDD505-2E9C-101B-9397-08002B2CF9AE}" pid="3" name="DocumentContent">
    <vt:lpwstr/>
  </property>
  <property fmtid="{D5CDD505-2E9C-101B-9397-08002B2CF9AE}" pid="4" name="MediaServiceImageTags">
    <vt:lpwstr/>
  </property>
</Properties>
</file>