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FD3F" w14:textId="77777777" w:rsidR="00FD29E3" w:rsidRPr="00192D58" w:rsidRDefault="00F16813">
      <w:pPr>
        <w:rPr>
          <w:rFonts w:ascii="Arial" w:hAnsi="Arial" w:cs="Arial"/>
          <w:b/>
          <w:bCs/>
          <w:lang w:val="nb-NO"/>
        </w:rPr>
      </w:pPr>
      <w:r w:rsidRPr="00192D58">
        <w:rPr>
          <w:rFonts w:ascii="Arial" w:hAnsi="Arial" w:cs="Arial"/>
          <w:b/>
          <w:bCs/>
          <w:color w:val="4472C4" w:themeColor="accent1"/>
          <w:lang w:val="nb-NO"/>
        </w:rPr>
        <w:t>Kvalitetsutvalg Norsk Forening for Lungemedisin</w:t>
      </w:r>
    </w:p>
    <w:p w14:paraId="237B3E71" w14:textId="77777777" w:rsidR="00F16813" w:rsidRPr="00192D58" w:rsidRDefault="00F16813">
      <w:pPr>
        <w:rPr>
          <w:rFonts w:ascii="Arial" w:hAnsi="Arial" w:cs="Arial"/>
          <w:lang w:val="nb-NO"/>
        </w:rPr>
      </w:pPr>
    </w:p>
    <w:p w14:paraId="4A1745E6" w14:textId="77777777" w:rsidR="00F16813" w:rsidRPr="00192D58" w:rsidRDefault="00F16813">
      <w:p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 xml:space="preserve">Vurdering av </w:t>
      </w:r>
    </w:p>
    <w:p w14:paraId="79E16204" w14:textId="77777777" w:rsidR="00F16813" w:rsidRPr="00192D58" w:rsidRDefault="00F16813">
      <w:pPr>
        <w:rPr>
          <w:rFonts w:ascii="Arial" w:hAnsi="Arial" w:cs="Arial"/>
          <w:lang w:val="nb-NO"/>
        </w:rPr>
      </w:pPr>
    </w:p>
    <w:p w14:paraId="567A2F02" w14:textId="627A7DEF" w:rsidR="00F16813" w:rsidRPr="00192D58" w:rsidRDefault="007A7A37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Idiopathic Pulmonary Fibrosis (an Update) and Progressive Pulmonary Fibrosis in Adults</w:t>
      </w:r>
      <w:r w:rsidR="00F16813" w:rsidRPr="00192D58">
        <w:rPr>
          <w:rFonts w:ascii="Arial" w:hAnsi="Arial" w:cs="Arial"/>
          <w:b/>
          <w:bCs/>
          <w:color w:val="4472C4" w:themeColor="accent1"/>
          <w:sz w:val="32"/>
          <w:szCs w:val="32"/>
        </w:rPr>
        <w:t>: an Official ATS/</w:t>
      </w: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/ERS/</w:t>
      </w:r>
      <w:r w:rsidR="00F16813" w:rsidRPr="00192D58">
        <w:rPr>
          <w:rFonts w:ascii="Arial" w:hAnsi="Arial" w:cs="Arial"/>
          <w:b/>
          <w:bCs/>
          <w:color w:val="4472C4" w:themeColor="accent1"/>
          <w:sz w:val="32"/>
          <w:szCs w:val="32"/>
        </w:rPr>
        <w:t>JRS/ALAT Clinical Practice Guideline</w:t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fldChar w:fldCharType="begin">
          <w:fldData xml:space="preserve">PEVuZE5vdGU+PENpdGU+PEF1dGhvcj5SYWdodTwvQXV0aG9yPjxZZWFyPjIwMjI8L1llYXI+PFJl
Y051bT42PC9SZWNOdW0+PERpc3BsYXlUZXh0PjxzdHlsZSBmYWNlPSJzdXBlcnNjcmlwdCI+MTwv
c3R5bGU+PC9EaXNwbGF5VGV4dD48cmVjb3JkPjxyZWMtbnVtYmVyPjY8L3JlYy1udW1iZXI+PGZv
cmVpZ24ta2V5cz48a2V5IGFwcD0iRU4iIGRiLWlkPSJ4djV3ZDlkczk1cHdlM2VlYXY4djlzdGtl
cHI5eHZ2c3J6MjIiIHRpbWVzdGFtcD0iMTY5ODA5MTk1OSI+Njwva2V5PjwvZm9yZWlnbi1rZXlz
PjxyZWYtdHlwZSBuYW1lPSJKb3VybmFsIEFydGljbGUiPjE3PC9yZWYtdHlwZT48Y29udHJpYnV0
b3JzPjxhdXRob3JzPjxhdXRob3I+UmFnaHUsIEcuPC9hdXRob3I+PGF1dGhvcj5SZW15LUphcmRp
biwgTS48L2F1dGhvcj48YXV0aG9yPlJpY2hlbGRpLCBMLjwvYXV0aG9yPjxhdXRob3I+VGhvbXNv
biwgQy4gQy48L2F1dGhvcj48YXV0aG9yPklub3VlLCBZLjwvYXV0aG9yPjxhdXRob3I+Sm9oa29o
LCBULjwvYXV0aG9yPjxhdXRob3I+S3JldXRlciwgTS48L2F1dGhvcj48YXV0aG9yPkx5bmNoLCBE
LiBBLjwvYXV0aG9yPjxhdXRob3I+TWFoZXIsIFQuIE0uPC9hdXRob3I+PGF1dGhvcj5NYXJ0aW5l
eiwgRi4gSi48L2F1dGhvcj48YXV0aG9yPk1vbGluYS1Nb2xpbmEsIE0uPC9hdXRob3I+PGF1dGhv
cj5NeWVycywgSi4gTC48L2F1dGhvcj48YXV0aG9yPk5pY2hvbHNvbiwgQS4gRy48L2F1dGhvcj48
YXV0aG9yPlJ5ZXJzb24sIEMuIEouPC9hdXRob3I+PGF1dGhvcj5TdHJlaywgTS4gRS48L2F1dGhv
cj48YXV0aG9yPlRyb3ksIEwuIEsuPC9hdXRob3I+PGF1dGhvcj5XaWpzZW5iZWVrLCBNLjwvYXV0
aG9yPjxhdXRob3I+TWFtbWVuLCBNLiBKLjwvYXV0aG9yPjxhdXRob3I+SG9zc2FpbiwgVC48L2F1
dGhvcj48YXV0aG9yPkJpc3NlbGwsIEIuIEQuPC9hdXRob3I+PGF1dGhvcj5IZXJtYW4sIEQuIEQu
PC9hdXRob3I+PGF1dGhvcj5Ib24sIFMuIE0uPC9hdXRob3I+PGF1dGhvcj5LaGVpciwgRi48L2F1
dGhvcj48YXV0aG9yPktob3IsIFkuIEguPC9hdXRob3I+PGF1dGhvcj5NYWNyZWEsIE0uPC9hdXRo
b3I+PGF1dGhvcj5BbnRvbmlvdSwgSy4gTS48L2F1dGhvcj48YXV0aG9yPkJvdXJvcywgRC48L2F1
dGhvcj48YXV0aG9yPkJ1ZW5kaWEtUm9sZGFuLCBJLjwvYXV0aG9yPjxhdXRob3I+Q2FybywgRi48
L2F1dGhvcj48YXV0aG9yPkNyZXN0YW5pLCBCLjwvYXV0aG9yPjxhdXRob3I+SG8sIEwuPC9hdXRo
b3I+PGF1dGhvcj5Nb3Jpc3NldCwgSi48L2F1dGhvcj48YXV0aG9yPk9sc29uLCBBLiBMLjwvYXV0
aG9yPjxhdXRob3I+UG9kb2xhbmN6dWssIEEuPC9hdXRob3I+PGF1dGhvcj5Qb2xldHRpLCBWLjwv
YXV0aG9yPjxhdXRob3I+U2VsbWFuLCBNLjwvYXV0aG9yPjxhdXRob3I+RXdpbmcsIFQuPC9hdXRo
b3I+PGF1dGhvcj5Kb25lcywgUy48L2F1dGhvcj48YXV0aG9yPktuaWdodCwgUy4gTC48L2F1dGhv
cj48YXV0aG9yPkdoYXppcHVyYSwgTS48L2F1dGhvcj48YXV0aG9yPldpbHNvbiwgSy4gQy48L2F1
dGhvcj48L2F1dGhvcnM+PC9jb250cmlidXRvcnM+PHRpdGxlcz48dGl0bGU+SWRpb3BhdGhpYyBQ
dWxtb25hcnkgRmlicm9zaXMgKGFuIFVwZGF0ZSkgYW5kIFByb2dyZXNzaXZlIFB1bG1vbmFyeSBG
aWJyb3NpcyBpbiBBZHVsdHM6IEFuIE9mZmljaWFsIEFUUy9FUlMvSlJTL0FMQVQgQ2xpbmljYWwg
UHJhY3RpY2UgR3VpZGVsaW5lPC90aXRsZT48c2Vjb25kYXJ5LXRpdGxlPkFtIEogUmVzcGlyIENy
aXQgQ2FyZSBNZWQ8L3NlY29uZGFyeS10aXRsZT48L3RpdGxlcz48cGVyaW9kaWNhbD48ZnVsbC10
aXRsZT5BbSBKIFJlc3BpciBDcml0IENhcmUgTWVkPC9mdWxsLXRpdGxlPjwvcGVyaW9kaWNhbD48
cGFnZXM+ZTE4LWU0NzwvcGFnZXM+PHZvbHVtZT4yMDU8L3ZvbHVtZT48bnVtYmVyPjk8L251bWJl
cj48a2V5d29yZHM+PGtleXdvcmQ+QW50YWNpZHMvdGhlcmFwZXV0aWMgdXNlPC9rZXl3b3JkPjxr
ZXl3b3JkPkJpb3BzeTwva2V5d29yZD48a2V5d29yZD5IdW1hbnM8L2tleXdvcmQ+PGtleXdvcmQ+
KklkaW9wYXRoaWMgUHVsbW9uYXJ5IEZpYnJvc2lzL2RydWcgdGhlcmFweS90aGVyYXB5PC9rZXl3
b3JkPjxrZXl3b3JkPkx1bmcvZGlhZ25vc3RpYyBpbWFnaW5nL3BhdGhvbG9neTwva2V5d29yZD48
a2V5d29yZD4qTHVuZyBEaXNlYXNlcywgSW50ZXJzdGl0aWFsL3BhdGhvbG9neTwva2V5d29yZD48
a2V5d29yZD5Vbml0ZWQgU3RhdGVzPC9rZXl3b3JkPjxrZXl3b3JkPmhpc3RvcGF0aG9sb2d5PC9r
ZXl3b3JkPjxrZXl3b3JkPmlkaW9wYXRoaWMgcHVsbW9uYXJ5IGZpYnJvc2lzPC9rZXl3b3JkPjxr
ZXl3b3JkPnByb2dyZXNzaXZlIHB1bG1vbmFyeSBmaWJyb3Npczwva2V5d29yZD48a2V5d29yZD5y
YWRpb2xvZ3k8L2tleXdvcmQ+PC9rZXl3b3Jkcz48ZGF0ZXM+PHllYXI+MjAyMjwveWVhcj48cHVi
LWRhdGVzPjxkYXRlPk1heSAxPC9kYXRlPjwvcHViLWRhdGVzPjwvZGF0ZXM+PGlzYm4+MTUzNS00
OTcwIChFbGVjdHJvbmljKSYjeEQ7MTA3My00NDlYIChQcmludCkmI3hEOzEwNzMtNDQ5WCAoTGlu
a2luZyk8L2lzYm4+PGFjY2Vzc2lvbi1udW0+MzU0ODYwNzI8L2FjY2Vzc2lvbi1udW0+PHVybHM+
PHJlbGF0ZWQtdXJscz48dXJsPmh0dHBzOi8vd3d3Lm5jYmkubmxtLm5paC5nb3YvcHVibWVkLzM1
NDg2MDcyPC91cmw+PC9yZWxhdGVkLXVybHM+PC91cmxzPjxjdXN0b20yPlBNQzk4NTE0ODE8L2N1
c3RvbTI+PGVsZWN0cm9uaWMtcmVzb3VyY2UtbnVtPjEwLjExNjQvcmNjbS4yMDIyMDItMDM5OVNU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instrText xml:space="preserve"> ADDIN EN.CITE </w:instrText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fldChar w:fldCharType="begin">
          <w:fldData xml:space="preserve">PEVuZE5vdGU+PENpdGU+PEF1dGhvcj5SYWdodTwvQXV0aG9yPjxZZWFyPjIwMjI8L1llYXI+PFJl
Y051bT42PC9SZWNOdW0+PERpc3BsYXlUZXh0PjxzdHlsZSBmYWNlPSJzdXBlcnNjcmlwdCI+MTwv
c3R5bGU+PC9EaXNwbGF5VGV4dD48cmVjb3JkPjxyZWMtbnVtYmVyPjY8L3JlYy1udW1iZXI+PGZv
cmVpZ24ta2V5cz48a2V5IGFwcD0iRU4iIGRiLWlkPSJ4djV3ZDlkczk1cHdlM2VlYXY4djlzdGtl
cHI5eHZ2c3J6MjIiIHRpbWVzdGFtcD0iMTY5ODA5MTk1OSI+Njwva2V5PjwvZm9yZWlnbi1rZXlz
PjxyZWYtdHlwZSBuYW1lPSJKb3VybmFsIEFydGljbGUiPjE3PC9yZWYtdHlwZT48Y29udHJpYnV0
b3JzPjxhdXRob3JzPjxhdXRob3I+UmFnaHUsIEcuPC9hdXRob3I+PGF1dGhvcj5SZW15LUphcmRp
biwgTS48L2F1dGhvcj48YXV0aG9yPlJpY2hlbGRpLCBMLjwvYXV0aG9yPjxhdXRob3I+VGhvbXNv
biwgQy4gQy48L2F1dGhvcj48YXV0aG9yPklub3VlLCBZLjwvYXV0aG9yPjxhdXRob3I+Sm9oa29o
LCBULjwvYXV0aG9yPjxhdXRob3I+S3JldXRlciwgTS48L2F1dGhvcj48YXV0aG9yPkx5bmNoLCBE
LiBBLjwvYXV0aG9yPjxhdXRob3I+TWFoZXIsIFQuIE0uPC9hdXRob3I+PGF1dGhvcj5NYXJ0aW5l
eiwgRi4gSi48L2F1dGhvcj48YXV0aG9yPk1vbGluYS1Nb2xpbmEsIE0uPC9hdXRob3I+PGF1dGhv
cj5NeWVycywgSi4gTC48L2F1dGhvcj48YXV0aG9yPk5pY2hvbHNvbiwgQS4gRy48L2F1dGhvcj48
YXV0aG9yPlJ5ZXJzb24sIEMuIEouPC9hdXRob3I+PGF1dGhvcj5TdHJlaywgTS4gRS48L2F1dGhv
cj48YXV0aG9yPlRyb3ksIEwuIEsuPC9hdXRob3I+PGF1dGhvcj5XaWpzZW5iZWVrLCBNLjwvYXV0
aG9yPjxhdXRob3I+TWFtbWVuLCBNLiBKLjwvYXV0aG9yPjxhdXRob3I+SG9zc2FpbiwgVC48L2F1
dGhvcj48YXV0aG9yPkJpc3NlbGwsIEIuIEQuPC9hdXRob3I+PGF1dGhvcj5IZXJtYW4sIEQuIEQu
PC9hdXRob3I+PGF1dGhvcj5Ib24sIFMuIE0uPC9hdXRob3I+PGF1dGhvcj5LaGVpciwgRi48L2F1
dGhvcj48YXV0aG9yPktob3IsIFkuIEguPC9hdXRob3I+PGF1dGhvcj5NYWNyZWEsIE0uPC9hdXRo
b3I+PGF1dGhvcj5BbnRvbmlvdSwgSy4gTS48L2F1dGhvcj48YXV0aG9yPkJvdXJvcywgRC48L2F1
dGhvcj48YXV0aG9yPkJ1ZW5kaWEtUm9sZGFuLCBJLjwvYXV0aG9yPjxhdXRob3I+Q2FybywgRi48
L2F1dGhvcj48YXV0aG9yPkNyZXN0YW5pLCBCLjwvYXV0aG9yPjxhdXRob3I+SG8sIEwuPC9hdXRo
b3I+PGF1dGhvcj5Nb3Jpc3NldCwgSi48L2F1dGhvcj48YXV0aG9yPk9sc29uLCBBLiBMLjwvYXV0
aG9yPjxhdXRob3I+UG9kb2xhbmN6dWssIEEuPC9hdXRob3I+PGF1dGhvcj5Qb2xldHRpLCBWLjwv
YXV0aG9yPjxhdXRob3I+U2VsbWFuLCBNLjwvYXV0aG9yPjxhdXRob3I+RXdpbmcsIFQuPC9hdXRo
b3I+PGF1dGhvcj5Kb25lcywgUy48L2F1dGhvcj48YXV0aG9yPktuaWdodCwgUy4gTC48L2F1dGhv
cj48YXV0aG9yPkdoYXppcHVyYSwgTS48L2F1dGhvcj48YXV0aG9yPldpbHNvbiwgSy4gQy48L2F1
dGhvcj48L2F1dGhvcnM+PC9jb250cmlidXRvcnM+PHRpdGxlcz48dGl0bGU+SWRpb3BhdGhpYyBQ
dWxtb25hcnkgRmlicm9zaXMgKGFuIFVwZGF0ZSkgYW5kIFByb2dyZXNzaXZlIFB1bG1vbmFyeSBG
aWJyb3NpcyBpbiBBZHVsdHM6IEFuIE9mZmljaWFsIEFUUy9FUlMvSlJTL0FMQVQgQ2xpbmljYWwg
UHJhY3RpY2UgR3VpZGVsaW5lPC90aXRsZT48c2Vjb25kYXJ5LXRpdGxlPkFtIEogUmVzcGlyIENy
aXQgQ2FyZSBNZWQ8L3NlY29uZGFyeS10aXRsZT48L3RpdGxlcz48cGVyaW9kaWNhbD48ZnVsbC10
aXRsZT5BbSBKIFJlc3BpciBDcml0IENhcmUgTWVkPC9mdWxsLXRpdGxlPjwvcGVyaW9kaWNhbD48
cGFnZXM+ZTE4LWU0NzwvcGFnZXM+PHZvbHVtZT4yMDU8L3ZvbHVtZT48bnVtYmVyPjk8L251bWJl
cj48a2V5d29yZHM+PGtleXdvcmQ+QW50YWNpZHMvdGhlcmFwZXV0aWMgdXNlPC9rZXl3b3JkPjxr
ZXl3b3JkPkJpb3BzeTwva2V5d29yZD48a2V5d29yZD5IdW1hbnM8L2tleXdvcmQ+PGtleXdvcmQ+
KklkaW9wYXRoaWMgUHVsbW9uYXJ5IEZpYnJvc2lzL2RydWcgdGhlcmFweS90aGVyYXB5PC9rZXl3
b3JkPjxrZXl3b3JkPkx1bmcvZGlhZ25vc3RpYyBpbWFnaW5nL3BhdGhvbG9neTwva2V5d29yZD48
a2V5d29yZD4qTHVuZyBEaXNlYXNlcywgSW50ZXJzdGl0aWFsL3BhdGhvbG9neTwva2V5d29yZD48
a2V5d29yZD5Vbml0ZWQgU3RhdGVzPC9rZXl3b3JkPjxrZXl3b3JkPmhpc3RvcGF0aG9sb2d5PC9r
ZXl3b3JkPjxrZXl3b3JkPmlkaW9wYXRoaWMgcHVsbW9uYXJ5IGZpYnJvc2lzPC9rZXl3b3JkPjxr
ZXl3b3JkPnByb2dyZXNzaXZlIHB1bG1vbmFyeSBmaWJyb3Npczwva2V5d29yZD48a2V5d29yZD5y
YWRpb2xvZ3k8L2tleXdvcmQ+PC9rZXl3b3Jkcz48ZGF0ZXM+PHllYXI+MjAyMjwveWVhcj48cHVi
LWRhdGVzPjxkYXRlPk1heSAxPC9kYXRlPjwvcHViLWRhdGVzPjwvZGF0ZXM+PGlzYm4+MTUzNS00
OTcwIChFbGVjdHJvbmljKSYjeEQ7MTA3My00NDlYIChQcmludCkmI3hEOzEwNzMtNDQ5WCAoTGlu
a2luZyk8L2lzYm4+PGFjY2Vzc2lvbi1udW0+MzU0ODYwNzI8L2FjY2Vzc2lvbi1udW0+PHVybHM+
PHJlbGF0ZWQtdXJscz48dXJsPmh0dHBzOi8vd3d3Lm5jYmkubmxtLm5paC5nb3YvcHVibWVkLzM1
NDg2MDcyPC91cmw+PC9yZWxhdGVkLXVybHM+PC91cmxzPjxjdXN0b20yPlBNQzk4NTE0ODE8L2N1
c3RvbTI+PGVsZWN0cm9uaWMtcmVzb3VyY2UtbnVtPjEwLjExNjQvcmNjbS4yMDIyMDItMDM5OVNU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instrText xml:space="preserve"> ADDIN EN.CITE.DATA </w:instrText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fldChar w:fldCharType="end"/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fldChar w:fldCharType="separate"/>
      </w:r>
      <w:r w:rsidR="006356A7" w:rsidRPr="006356A7">
        <w:rPr>
          <w:rFonts w:ascii="Arial" w:hAnsi="Arial" w:cs="Arial"/>
          <w:b/>
          <w:bCs/>
          <w:noProof/>
          <w:color w:val="4472C4" w:themeColor="accent1"/>
          <w:sz w:val="32"/>
          <w:szCs w:val="32"/>
          <w:vertAlign w:val="superscript"/>
        </w:rPr>
        <w:t>1</w:t>
      </w:r>
      <w:r w:rsidR="006356A7">
        <w:rPr>
          <w:rFonts w:ascii="Arial" w:hAnsi="Arial" w:cs="Arial"/>
          <w:b/>
          <w:bCs/>
          <w:color w:val="4472C4" w:themeColor="accent1"/>
          <w:sz w:val="32"/>
          <w:szCs w:val="32"/>
        </w:rPr>
        <w:fldChar w:fldCharType="end"/>
      </w:r>
    </w:p>
    <w:p w14:paraId="286A4DCC" w14:textId="0C834467" w:rsidR="00F16813" w:rsidRPr="00192D58" w:rsidRDefault="00F16813">
      <w:pPr>
        <w:rPr>
          <w:rFonts w:ascii="Arial" w:hAnsi="Arial" w:cs="Arial"/>
        </w:rPr>
      </w:pPr>
      <w:r w:rsidRPr="00192D58">
        <w:rPr>
          <w:rFonts w:ascii="Arial" w:hAnsi="Arial" w:cs="Arial"/>
        </w:rPr>
        <w:t xml:space="preserve">Raghu </w:t>
      </w:r>
      <w:r w:rsidR="00E7308A" w:rsidRPr="00192D58">
        <w:rPr>
          <w:rFonts w:ascii="Arial" w:hAnsi="Arial" w:cs="Arial"/>
        </w:rPr>
        <w:t xml:space="preserve">G </w:t>
      </w:r>
      <w:r w:rsidRPr="00192D58">
        <w:rPr>
          <w:rFonts w:ascii="Arial" w:hAnsi="Arial" w:cs="Arial"/>
          <w:i/>
          <w:iCs/>
        </w:rPr>
        <w:t>et al., American Journal of Respiratory and Critical Care Medicine</w:t>
      </w:r>
      <w:r w:rsidR="00E7308A" w:rsidRPr="00192D58">
        <w:rPr>
          <w:rFonts w:ascii="Arial" w:hAnsi="Arial" w:cs="Arial"/>
          <w:i/>
          <w:iCs/>
        </w:rPr>
        <w:t>,</w:t>
      </w:r>
      <w:r w:rsidR="00E7308A" w:rsidRPr="00192D58">
        <w:rPr>
          <w:rFonts w:ascii="Arial" w:hAnsi="Arial" w:cs="Arial"/>
        </w:rPr>
        <w:t xml:space="preserve"> Volume 20</w:t>
      </w:r>
      <w:r w:rsidR="007A7A37">
        <w:rPr>
          <w:rFonts w:ascii="Arial" w:hAnsi="Arial" w:cs="Arial"/>
        </w:rPr>
        <w:t>5</w:t>
      </w:r>
      <w:r w:rsidR="00E7308A" w:rsidRPr="00192D58">
        <w:rPr>
          <w:rFonts w:ascii="Arial" w:hAnsi="Arial" w:cs="Arial"/>
        </w:rPr>
        <w:t xml:space="preserve">, Issue </w:t>
      </w:r>
      <w:r w:rsidR="007A7A37">
        <w:rPr>
          <w:rFonts w:ascii="Arial" w:hAnsi="Arial" w:cs="Arial"/>
        </w:rPr>
        <w:t>9</w:t>
      </w:r>
      <w:r w:rsidR="00E7308A" w:rsidRPr="00192D58">
        <w:rPr>
          <w:rFonts w:ascii="Arial" w:hAnsi="Arial" w:cs="Arial"/>
        </w:rPr>
        <w:t xml:space="preserve">, 1. </w:t>
      </w:r>
      <w:r w:rsidR="007A7A37">
        <w:rPr>
          <w:rFonts w:ascii="Arial" w:hAnsi="Arial" w:cs="Arial"/>
        </w:rPr>
        <w:t>May 2022.</w:t>
      </w:r>
    </w:p>
    <w:p w14:paraId="11375E6F" w14:textId="77777777" w:rsidR="00E7308A" w:rsidRPr="00192D58" w:rsidRDefault="00E7308A">
      <w:pPr>
        <w:rPr>
          <w:rFonts w:ascii="Arial" w:hAnsi="Arial" w:cs="Arial"/>
        </w:rPr>
      </w:pPr>
    </w:p>
    <w:p w14:paraId="142E7B34" w14:textId="77777777" w:rsidR="00E7308A" w:rsidRPr="00192D58" w:rsidRDefault="00E7308A">
      <w:p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>Kvalitetsutvalget har innhentet uttalelse fra:</w:t>
      </w:r>
    </w:p>
    <w:p w14:paraId="56393A2E" w14:textId="46ADEAFF" w:rsidR="00E7308A" w:rsidRPr="00192D58" w:rsidRDefault="00E7308A" w:rsidP="00E7308A">
      <w:pPr>
        <w:pStyle w:val="ListParagraph"/>
        <w:numPr>
          <w:ilvl w:val="0"/>
          <w:numId w:val="1"/>
        </w:num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 xml:space="preserve">Overlege </w:t>
      </w:r>
      <w:r w:rsidR="007A7A37">
        <w:rPr>
          <w:rFonts w:ascii="Arial" w:hAnsi="Arial" w:cs="Arial"/>
          <w:lang w:val="nb-NO"/>
        </w:rPr>
        <w:t>Øystein Rasch-Halvorsen, Lungemedisinsk avd., St. Olavs Hospital</w:t>
      </w:r>
    </w:p>
    <w:p w14:paraId="6C79CAB4" w14:textId="77777777" w:rsidR="00E7308A" w:rsidRPr="00192D58" w:rsidRDefault="00E7308A" w:rsidP="00E7308A">
      <w:pPr>
        <w:pStyle w:val="ListParagraph"/>
        <w:numPr>
          <w:ilvl w:val="0"/>
          <w:numId w:val="1"/>
        </w:num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>Overlege Michael Thomas Durheim, Lungeavdelingen, Oslo universitetssykehus – Rikshospitalet</w:t>
      </w:r>
    </w:p>
    <w:p w14:paraId="17624CFC" w14:textId="77777777" w:rsidR="00E7308A" w:rsidRPr="00627209" w:rsidRDefault="00E7308A" w:rsidP="00E7308A">
      <w:pPr>
        <w:rPr>
          <w:rFonts w:ascii="Arial" w:hAnsi="Arial" w:cs="Arial"/>
          <w:sz w:val="36"/>
          <w:szCs w:val="36"/>
          <w:lang w:val="nb-NO"/>
        </w:rPr>
      </w:pPr>
    </w:p>
    <w:p w14:paraId="3130211C" w14:textId="77777777" w:rsidR="0027402B" w:rsidRPr="00627209" w:rsidRDefault="0027402B" w:rsidP="00E7308A">
      <w:pPr>
        <w:rPr>
          <w:rFonts w:ascii="Arial" w:hAnsi="Arial" w:cs="Arial"/>
          <w:b/>
          <w:bCs/>
          <w:color w:val="4472C4" w:themeColor="accent1"/>
          <w:sz w:val="36"/>
          <w:szCs w:val="36"/>
          <w:lang w:val="nb-NO"/>
        </w:rPr>
      </w:pPr>
      <w:r w:rsidRPr="00627209">
        <w:rPr>
          <w:rFonts w:ascii="Arial" w:hAnsi="Arial" w:cs="Arial"/>
          <w:b/>
          <w:bCs/>
          <w:color w:val="4472C4" w:themeColor="accent1"/>
          <w:sz w:val="36"/>
          <w:szCs w:val="36"/>
          <w:lang w:val="nb-NO"/>
        </w:rPr>
        <w:t>Oppsummering:</w:t>
      </w:r>
    </w:p>
    <w:p w14:paraId="3DCEAE08" w14:textId="420745D2" w:rsidR="00D41471" w:rsidRDefault="00C55916" w:rsidP="00E7308A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Dokumentet er todelt</w:t>
      </w:r>
      <w:r w:rsidR="000126B2">
        <w:rPr>
          <w:rFonts w:ascii="Arial" w:hAnsi="Arial" w:cs="Arial"/>
          <w:lang w:val="nb-NO"/>
        </w:rPr>
        <w:t xml:space="preserve"> og tar for seg både en oppdatering av tidligere retningslinjer fra 2018</w:t>
      </w:r>
      <w:r w:rsidR="006356A7">
        <w:rPr>
          <w:rFonts w:ascii="Arial" w:hAnsi="Arial" w:cs="Arial"/>
          <w:lang w:val="nb-NO"/>
        </w:rPr>
        <w:fldChar w:fldCharType="begin">
          <w:fldData xml:space="preserve">PEVuZE5vdGU+PENpdGU+PEF1dGhvcj5SYWdodTwvQXV0aG9yPjxZZWFyPjIwMTg8L1llYXI+PFJl
Y051bT4zPC9SZWNOdW0+PERpc3BsYXlUZXh0PjxzdHlsZSBmYWNlPSJzdXBlcnNjcmlwdCI+Mjwv
c3R5bGU+PC9EaXNwbGF5VGV4dD48cmVjb3JkPjxyZWMtbnVtYmVyPjM8L3JlYy1udW1iZXI+PGZv
cmVpZ24ta2V5cz48a2V5IGFwcD0iRU4iIGRiLWlkPSJ4djV3ZDlkczk1cHdlM2VlYXY4djlzdGtl
cHI5eHZ2c3J6MjIiIHRpbWVzdGFtcD0iMTY5ODA5MTY3NyI+Mzwva2V5PjwvZm9yZWlnbi1rZXlz
PjxyZWYtdHlwZSBuYW1lPSJKb3VybmFsIEFydGljbGUiPjE3PC9yZWYtdHlwZT48Y29udHJpYnV0
b3JzPjxhdXRob3JzPjxhdXRob3I+UmFnaHUsIEcuPC9hdXRob3I+PGF1dGhvcj5SZW15LUphcmRp
biwgTS48L2F1dGhvcj48YXV0aG9yPk15ZXJzLCBKLiBMLjwvYXV0aG9yPjxhdXRob3I+UmljaGVs
ZGksIEwuPC9hdXRob3I+PGF1dGhvcj5SeWVyc29uLCBDLiBKLjwvYXV0aG9yPjxhdXRob3I+TGVk
ZXJlciwgRC4gSi48L2F1dGhvcj48YXV0aG9yPkJlaHIsIEouPC9hdXRob3I+PGF1dGhvcj5Db3R0
aW4sIFYuPC9hdXRob3I+PGF1dGhvcj5EYW5vZmYsIFMuIEsuPC9hdXRob3I+PGF1dGhvcj5Nb3Jl
bGwsIEYuPC9hdXRob3I+PGF1dGhvcj5GbGFoZXJ0eSwgSy4gUi48L2F1dGhvcj48YXV0aG9yPldl
bGxzLCBBLjwvYXV0aG9yPjxhdXRob3I+TWFydGluZXosIEYuIEouPC9hdXRob3I+PGF1dGhvcj5B
enVtYSwgQS48L2F1dGhvcj48YXV0aG9yPkJpY2UsIFQuIEouPC9hdXRob3I+PGF1dGhvcj5Cb3Vy
b3MsIEQuPC9hdXRob3I+PGF1dGhvcj5Ccm93biwgSy4gSy48L2F1dGhvcj48YXV0aG9yPkNvbGxh
cmQsIEguIFIuPC9hdXRob3I+PGF1dGhvcj5EdWdnYWwsIEEuPC9hdXRob3I+PGF1dGhvcj5HYWx2
aW4sIEwuPC9hdXRob3I+PGF1dGhvcj5Jbm91ZSwgWS48L2F1dGhvcj48YXV0aG9yPkplbmtpbnMs
IFIuIEcuPC9hdXRob3I+PGF1dGhvcj5Kb2hrb2gsIFQuPC9hdXRob3I+PGF1dGhvcj5LYXplcm9v
bmksIEUuIEEuPC9hdXRob3I+PGF1dGhvcj5LaXRhaWNoaSwgTS48L2F1dGhvcj48YXV0aG9yPktu
aWdodCwgUy4gTC48L2F1dGhvcj48YXV0aG9yPk1hbnNvdXIsIEcuPC9hdXRob3I+PGF1dGhvcj5O
aWNob2xzb24sIEEuIEcuPC9hdXRob3I+PGF1dGhvcj5QaXBhdmF0aCwgUy4gTi4gSi48L2F1dGhv
cj48YXV0aG9yPkJ1ZW5kaWEtUm9sZGFuLCBJLjwvYXV0aG9yPjxhdXRob3I+U2VsbWFuLCBNLjwv
YXV0aG9yPjxhdXRob3I+VHJhdmlzLCBXLiBELjwvYXV0aG9yPjxhdXRob3I+V2Fsc2gsIFMuPC9h
dXRob3I+PGF1dGhvcj5XaWxzb24sIEsuIEMuPC9hdXRob3I+PGF1dGhvcj5BbWVyaWNhbiBUaG9y
YWNpYyBTb2NpZXR5LCBFdXJvcGVhbiBSZXNwaXJhdG9yeSBTb2NpZXR5IEphcGFuZXNlIFJlc3Bp
cmF0b3J5IFNvY2lldHk8L2F1dGhvcj48YXV0aG9yPkxhdGluIEFtZXJpY2FuIFRob3JhY2ljLCBT
b2NpZXR5PC9hdXRob3I+PC9hdXRob3JzPjwvY29udHJpYnV0b3JzPjx0aXRsZXM+PHRpdGxlPkRp
YWdub3NpcyBvZiBJZGlvcGF0aGljIFB1bG1vbmFyeSBGaWJyb3Npcy4gQW4gT2ZmaWNpYWwgQVRT
L0VSUy9KUlMvQUxBVCBDbGluaWNhbCBQcmFjdGljZSBHdWlkZWxpbmU8L3RpdGxlPjxzZWNvbmRh
cnktdGl0bGU+QW0gSiBSZXNwaXIgQ3JpdCBDYXJlIE1lZDwvc2Vjb25kYXJ5LXRpdGxlPjwvdGl0
bGVzPjxwZXJpb2RpY2FsPjxmdWxsLXRpdGxlPkFtIEogUmVzcGlyIENyaXQgQ2FyZSBNZWQ8L2Z1
bGwtdGl0bGU+PC9wZXJpb2RpY2FsPjxwYWdlcz5lNDQtZTY4PC9wYWdlcz48dm9sdW1lPjE5ODwv
dm9sdW1lPjxudW1iZXI+NTwvbnVtYmVyPjxrZXl3b3Jkcz48a2V5d29yZD5CaW9wc3k8L2tleXdv
cmQ+PGtleXdvcmQ+RXVyb3BlPC9rZXl3b3JkPjxrZXl3b3JkPkh1bWFuczwva2V5d29yZD48a2V5
d29yZD5JZGlvcGF0aGljIFB1bG1vbmFyeSBGaWJyb3Npcy8qZGlhZ25vc2lzL2RpYWdub3N0aWMg
aW1hZ2luZy8qcGF0aG9sb2d5PC9rZXl3b3JkPjxrZXl3b3JkPkphcGFuPC9rZXl3b3JkPjxrZXl3
b3JkPkxhdGluIEFtZXJpY2E8L2tleXdvcmQ+PGtleXdvcmQ+THVuZy9kaWFnbm9zdGljIGltYWdp
bmcvcGF0aG9sb2d5PC9rZXl3b3JkPjxrZXl3b3JkPlNvY2lldGllcywgTWVkaWNhbDwva2V5d29y
ZD48a2V5d29yZD5Ub21vZ3JhcGh5LCBYLVJheSBDb21wdXRlZC9tZXRob2RzPC9rZXl3b3JkPjxr
ZXl3b3JkPlVuaXRlZCBTdGF0ZXM8L2tleXdvcmQ+PGtleXdvcmQ+aWRpb3BhdGhpYyBwdWxtb25h
cnkgZmlicm9zaXM8L2tleXdvcmQ+PGtleXdvcmQ+aW50ZXJzdGl0aWFsIGx1bmcgZGlzZWFzZTwv
a2V5d29yZD48a2V5d29yZD5wdWxtb25hcnkgZmlicm9zaXM8L2tleXdvcmQ+PC9rZXl3b3Jkcz48
ZGF0ZXM+PHllYXI+MjAxODwveWVhcj48cHViLWRhdGVzPjxkYXRlPlNlcCAxPC9kYXRlPjwvcHVi
LWRhdGVzPjwvZGF0ZXM+PGlzYm4+MTUzNS00OTcwIChFbGVjdHJvbmljKSYjeEQ7MTA3My00NDlY
IChMaW5raW5nKTwvaXNibj48YWNjZXNzaW9uLW51bT4zMDE2ODc1MzwvYWNjZXNzaW9uLW51bT48
dXJscz48cmVsYXRlZC11cmxzPjx1cmw+aHR0cHM6Ly93d3cubmNiaS5ubG0ubmloLmdvdi9wdWJt
ZWQvMzAxNjg3NTM8L3VybD48L3JlbGF0ZWQtdXJscz48L3VybHM+PGVsZWN0cm9uaWMtcmVzb3Vy
Y2UtbnVtPjEwLjExNjQvcmNjbS4yMDE4MDctMTI1NVNUPC9lbGVjdHJvbmljLXJlc291cmNlLW51
bT48cmVtb3RlLWRhdGFiYXNlLW5hbWU+TWVkbGluZTwvcmVtb3RlLWRhdGFiYXNlLW5hbWU+PHJl
bW90ZS1kYXRhYmFzZS1wcm92aWRlcj5OTE08L3JlbW90ZS1kYXRhYmFzZS1wcm92aWRlcj48L3Jl
Y29yZD48L0NpdGU+PC9FbmROb3RlPn==
</w:fldData>
        </w:fldChar>
      </w:r>
      <w:r w:rsidR="006356A7">
        <w:rPr>
          <w:rFonts w:ascii="Arial" w:hAnsi="Arial" w:cs="Arial"/>
          <w:lang w:val="nb-NO"/>
        </w:rPr>
        <w:instrText xml:space="preserve"> ADDIN EN.CITE </w:instrText>
      </w:r>
      <w:r w:rsidR="006356A7">
        <w:rPr>
          <w:rFonts w:ascii="Arial" w:hAnsi="Arial" w:cs="Arial"/>
          <w:lang w:val="nb-NO"/>
        </w:rPr>
        <w:fldChar w:fldCharType="begin">
          <w:fldData xml:space="preserve">PEVuZE5vdGU+PENpdGU+PEF1dGhvcj5SYWdodTwvQXV0aG9yPjxZZWFyPjIwMTg8L1llYXI+PFJl
Y051bT4zPC9SZWNOdW0+PERpc3BsYXlUZXh0PjxzdHlsZSBmYWNlPSJzdXBlcnNjcmlwdCI+Mjwv
c3R5bGU+PC9EaXNwbGF5VGV4dD48cmVjb3JkPjxyZWMtbnVtYmVyPjM8L3JlYy1udW1iZXI+PGZv
cmVpZ24ta2V5cz48a2V5IGFwcD0iRU4iIGRiLWlkPSJ4djV3ZDlkczk1cHdlM2VlYXY4djlzdGtl
cHI5eHZ2c3J6MjIiIHRpbWVzdGFtcD0iMTY5ODA5MTY3NyI+Mzwva2V5PjwvZm9yZWlnbi1rZXlz
PjxyZWYtdHlwZSBuYW1lPSJKb3VybmFsIEFydGljbGUiPjE3PC9yZWYtdHlwZT48Y29udHJpYnV0
b3JzPjxhdXRob3JzPjxhdXRob3I+UmFnaHUsIEcuPC9hdXRob3I+PGF1dGhvcj5SZW15LUphcmRp
biwgTS48L2F1dGhvcj48YXV0aG9yPk15ZXJzLCBKLiBMLjwvYXV0aG9yPjxhdXRob3I+UmljaGVs
ZGksIEwuPC9hdXRob3I+PGF1dGhvcj5SeWVyc29uLCBDLiBKLjwvYXV0aG9yPjxhdXRob3I+TGVk
ZXJlciwgRC4gSi48L2F1dGhvcj48YXV0aG9yPkJlaHIsIEouPC9hdXRob3I+PGF1dGhvcj5Db3R0
aW4sIFYuPC9hdXRob3I+PGF1dGhvcj5EYW5vZmYsIFMuIEsuPC9hdXRob3I+PGF1dGhvcj5Nb3Jl
bGwsIEYuPC9hdXRob3I+PGF1dGhvcj5GbGFoZXJ0eSwgSy4gUi48L2F1dGhvcj48YXV0aG9yPldl
bGxzLCBBLjwvYXV0aG9yPjxhdXRob3I+TWFydGluZXosIEYuIEouPC9hdXRob3I+PGF1dGhvcj5B
enVtYSwgQS48L2F1dGhvcj48YXV0aG9yPkJpY2UsIFQuIEouPC9hdXRob3I+PGF1dGhvcj5Cb3Vy
b3MsIEQuPC9hdXRob3I+PGF1dGhvcj5Ccm93biwgSy4gSy48L2F1dGhvcj48YXV0aG9yPkNvbGxh
cmQsIEguIFIuPC9hdXRob3I+PGF1dGhvcj5EdWdnYWwsIEEuPC9hdXRob3I+PGF1dGhvcj5HYWx2
aW4sIEwuPC9hdXRob3I+PGF1dGhvcj5Jbm91ZSwgWS48L2F1dGhvcj48YXV0aG9yPkplbmtpbnMs
IFIuIEcuPC9hdXRob3I+PGF1dGhvcj5Kb2hrb2gsIFQuPC9hdXRob3I+PGF1dGhvcj5LYXplcm9v
bmksIEUuIEEuPC9hdXRob3I+PGF1dGhvcj5LaXRhaWNoaSwgTS48L2F1dGhvcj48YXV0aG9yPktu
aWdodCwgUy4gTC48L2F1dGhvcj48YXV0aG9yPk1hbnNvdXIsIEcuPC9hdXRob3I+PGF1dGhvcj5O
aWNob2xzb24sIEEuIEcuPC9hdXRob3I+PGF1dGhvcj5QaXBhdmF0aCwgUy4gTi4gSi48L2F1dGhv
cj48YXV0aG9yPkJ1ZW5kaWEtUm9sZGFuLCBJLjwvYXV0aG9yPjxhdXRob3I+U2VsbWFuLCBNLjwv
YXV0aG9yPjxhdXRob3I+VHJhdmlzLCBXLiBELjwvYXV0aG9yPjxhdXRob3I+V2Fsc2gsIFMuPC9h
dXRob3I+PGF1dGhvcj5XaWxzb24sIEsuIEMuPC9hdXRob3I+PGF1dGhvcj5BbWVyaWNhbiBUaG9y
YWNpYyBTb2NpZXR5LCBFdXJvcGVhbiBSZXNwaXJhdG9yeSBTb2NpZXR5IEphcGFuZXNlIFJlc3Bp
cmF0b3J5IFNvY2lldHk8L2F1dGhvcj48YXV0aG9yPkxhdGluIEFtZXJpY2FuIFRob3JhY2ljLCBT
b2NpZXR5PC9hdXRob3I+PC9hdXRob3JzPjwvY29udHJpYnV0b3JzPjx0aXRsZXM+PHRpdGxlPkRp
YWdub3NpcyBvZiBJZGlvcGF0aGljIFB1bG1vbmFyeSBGaWJyb3Npcy4gQW4gT2ZmaWNpYWwgQVRT
L0VSUy9KUlMvQUxBVCBDbGluaWNhbCBQcmFjdGljZSBHdWlkZWxpbmU8L3RpdGxlPjxzZWNvbmRh
cnktdGl0bGU+QW0gSiBSZXNwaXIgQ3JpdCBDYXJlIE1lZDwvc2Vjb25kYXJ5LXRpdGxlPjwvdGl0
bGVzPjxwZXJpb2RpY2FsPjxmdWxsLXRpdGxlPkFtIEogUmVzcGlyIENyaXQgQ2FyZSBNZWQ8L2Z1
bGwtdGl0bGU+PC9wZXJpb2RpY2FsPjxwYWdlcz5lNDQtZTY4PC9wYWdlcz48dm9sdW1lPjE5ODwv
dm9sdW1lPjxudW1iZXI+NTwvbnVtYmVyPjxrZXl3b3Jkcz48a2V5d29yZD5CaW9wc3k8L2tleXdv
cmQ+PGtleXdvcmQ+RXVyb3BlPC9rZXl3b3JkPjxrZXl3b3JkPkh1bWFuczwva2V5d29yZD48a2V5
d29yZD5JZGlvcGF0aGljIFB1bG1vbmFyeSBGaWJyb3Npcy8qZGlhZ25vc2lzL2RpYWdub3N0aWMg
aW1hZ2luZy8qcGF0aG9sb2d5PC9rZXl3b3JkPjxrZXl3b3JkPkphcGFuPC9rZXl3b3JkPjxrZXl3
b3JkPkxhdGluIEFtZXJpY2E8L2tleXdvcmQ+PGtleXdvcmQ+THVuZy9kaWFnbm9zdGljIGltYWdp
bmcvcGF0aG9sb2d5PC9rZXl3b3JkPjxrZXl3b3JkPlNvY2lldGllcywgTWVkaWNhbDwva2V5d29y
ZD48a2V5d29yZD5Ub21vZ3JhcGh5LCBYLVJheSBDb21wdXRlZC9tZXRob2RzPC9rZXl3b3JkPjxr
ZXl3b3JkPlVuaXRlZCBTdGF0ZXM8L2tleXdvcmQ+PGtleXdvcmQ+aWRpb3BhdGhpYyBwdWxtb25h
cnkgZmlicm9zaXM8L2tleXdvcmQ+PGtleXdvcmQ+aW50ZXJzdGl0aWFsIGx1bmcgZGlzZWFzZTwv
a2V5d29yZD48a2V5d29yZD5wdWxtb25hcnkgZmlicm9zaXM8L2tleXdvcmQ+PC9rZXl3b3Jkcz48
ZGF0ZXM+PHllYXI+MjAxODwveWVhcj48cHViLWRhdGVzPjxkYXRlPlNlcCAxPC9kYXRlPjwvcHVi
LWRhdGVzPjwvZGF0ZXM+PGlzYm4+MTUzNS00OTcwIChFbGVjdHJvbmljKSYjeEQ7MTA3My00NDlY
IChMaW5raW5nKTwvaXNibj48YWNjZXNzaW9uLW51bT4zMDE2ODc1MzwvYWNjZXNzaW9uLW51bT48
dXJscz48cmVsYXRlZC11cmxzPjx1cmw+aHR0cHM6Ly93d3cubmNiaS5ubG0ubmloLmdvdi9wdWJt
ZWQvMzAxNjg3NTM8L3VybD48L3JlbGF0ZWQtdXJscz48L3VybHM+PGVsZWN0cm9uaWMtcmVzb3Vy
Y2UtbnVtPjEwLjExNjQvcmNjbS4yMDE4MDctMTI1NVNUPC9lbGVjdHJvbmljLXJlc291cmNlLW51
bT48cmVtb3RlLWRhdGFiYXNlLW5hbWU+TWVkbGluZTwvcmVtb3RlLWRhdGFiYXNlLW5hbWU+PHJl
bW90ZS1kYXRhYmFzZS1wcm92aWRlcj5OTE08L3JlbW90ZS1kYXRhYmFzZS1wcm92aWRlcj48L3Jl
Y29yZD48L0NpdGU+PC9FbmROb3RlPn==
</w:fldData>
        </w:fldChar>
      </w:r>
      <w:r w:rsidR="006356A7">
        <w:rPr>
          <w:rFonts w:ascii="Arial" w:hAnsi="Arial" w:cs="Arial"/>
          <w:lang w:val="nb-NO"/>
        </w:rPr>
        <w:instrText xml:space="preserve"> ADDIN EN.CITE.DATA </w:instrText>
      </w:r>
      <w:r w:rsidR="006356A7">
        <w:rPr>
          <w:rFonts w:ascii="Arial" w:hAnsi="Arial" w:cs="Arial"/>
          <w:lang w:val="nb-NO"/>
        </w:rPr>
      </w:r>
      <w:r w:rsidR="006356A7">
        <w:rPr>
          <w:rFonts w:ascii="Arial" w:hAnsi="Arial" w:cs="Arial"/>
          <w:lang w:val="nb-NO"/>
        </w:rPr>
        <w:fldChar w:fldCharType="end"/>
      </w:r>
      <w:r w:rsidR="006356A7">
        <w:rPr>
          <w:rFonts w:ascii="Arial" w:hAnsi="Arial" w:cs="Arial"/>
          <w:lang w:val="nb-NO"/>
        </w:rPr>
      </w:r>
      <w:r w:rsidR="006356A7">
        <w:rPr>
          <w:rFonts w:ascii="Arial" w:hAnsi="Arial" w:cs="Arial"/>
          <w:lang w:val="nb-NO"/>
        </w:rPr>
        <w:fldChar w:fldCharType="separate"/>
      </w:r>
      <w:r w:rsidR="006356A7" w:rsidRPr="006356A7">
        <w:rPr>
          <w:rFonts w:ascii="Arial" w:hAnsi="Arial" w:cs="Arial"/>
          <w:noProof/>
          <w:vertAlign w:val="superscript"/>
          <w:lang w:val="nb-NO"/>
        </w:rPr>
        <w:t>2</w:t>
      </w:r>
      <w:r w:rsidR="006356A7">
        <w:rPr>
          <w:rFonts w:ascii="Arial" w:hAnsi="Arial" w:cs="Arial"/>
          <w:lang w:val="nb-NO"/>
        </w:rPr>
        <w:fldChar w:fldCharType="end"/>
      </w:r>
      <w:r w:rsidR="000126B2">
        <w:rPr>
          <w:rFonts w:ascii="Arial" w:hAnsi="Arial" w:cs="Arial"/>
          <w:lang w:val="nb-NO"/>
        </w:rPr>
        <w:t xml:space="preserve"> om diagnose og behandling av idiopatisk pulmonal fibrose (IPF), og nye anbefalinger om progressiv pulmonal fibrose (PPF). Dokumentet er på 30 sider og inkluderer 185 referanser.</w:t>
      </w:r>
    </w:p>
    <w:p w14:paraId="2A0B47B7" w14:textId="77777777" w:rsidR="00F84886" w:rsidRDefault="00F84886" w:rsidP="00E7308A">
      <w:pPr>
        <w:rPr>
          <w:rFonts w:ascii="Arial" w:hAnsi="Arial" w:cs="Arial"/>
          <w:lang w:val="nb-NO"/>
        </w:rPr>
      </w:pPr>
    </w:p>
    <w:p w14:paraId="7AAB732F" w14:textId="2BD5D3A4" w:rsidR="00627209" w:rsidRDefault="00F84886" w:rsidP="00E7308A">
      <w:p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 xml:space="preserve">GRADE (Grading </w:t>
      </w:r>
      <w:proofErr w:type="spellStart"/>
      <w:r w:rsidRPr="00192D58">
        <w:rPr>
          <w:rFonts w:ascii="Arial" w:hAnsi="Arial" w:cs="Arial"/>
          <w:lang w:val="nb-NO"/>
        </w:rPr>
        <w:t>of</w:t>
      </w:r>
      <w:proofErr w:type="spellEnd"/>
      <w:r w:rsidRPr="00192D58">
        <w:rPr>
          <w:rFonts w:ascii="Arial" w:hAnsi="Arial" w:cs="Arial"/>
          <w:lang w:val="nb-NO"/>
        </w:rPr>
        <w:t xml:space="preserve"> </w:t>
      </w:r>
      <w:proofErr w:type="spellStart"/>
      <w:r w:rsidRPr="00192D58">
        <w:rPr>
          <w:rFonts w:ascii="Arial" w:hAnsi="Arial" w:cs="Arial"/>
          <w:lang w:val="nb-NO"/>
        </w:rPr>
        <w:t>Recommendations</w:t>
      </w:r>
      <w:proofErr w:type="spellEnd"/>
      <w:r w:rsidRPr="00192D58">
        <w:rPr>
          <w:rFonts w:ascii="Arial" w:hAnsi="Arial" w:cs="Arial"/>
          <w:lang w:val="nb-NO"/>
        </w:rPr>
        <w:t xml:space="preserve">, </w:t>
      </w:r>
      <w:proofErr w:type="spellStart"/>
      <w:r w:rsidRPr="00192D58">
        <w:rPr>
          <w:rFonts w:ascii="Arial" w:hAnsi="Arial" w:cs="Arial"/>
          <w:lang w:val="nb-NO"/>
        </w:rPr>
        <w:t>Assessment</w:t>
      </w:r>
      <w:proofErr w:type="spellEnd"/>
      <w:r w:rsidRPr="00192D58">
        <w:rPr>
          <w:rFonts w:ascii="Arial" w:hAnsi="Arial" w:cs="Arial"/>
          <w:lang w:val="nb-NO"/>
        </w:rPr>
        <w:t xml:space="preserve">, Development and Evaluation) metodologien </w:t>
      </w:r>
      <w:r>
        <w:rPr>
          <w:rFonts w:ascii="Arial" w:hAnsi="Arial" w:cs="Arial"/>
          <w:lang w:val="nb-NO"/>
        </w:rPr>
        <w:t xml:space="preserve">er </w:t>
      </w:r>
      <w:r w:rsidRPr="00192D58">
        <w:rPr>
          <w:rFonts w:ascii="Arial" w:hAnsi="Arial" w:cs="Arial"/>
          <w:lang w:val="nb-NO"/>
        </w:rPr>
        <w:t xml:space="preserve">brukt for gradering av evidensens kvalitet. I dette systemet er hvert tiltak enten </w:t>
      </w:r>
      <w:r w:rsidRPr="00192D58">
        <w:rPr>
          <w:rFonts w:ascii="Arial" w:hAnsi="Arial" w:cs="Arial"/>
          <w:i/>
          <w:iCs/>
          <w:lang w:val="nb-NO"/>
        </w:rPr>
        <w:t>anbefalt</w:t>
      </w:r>
      <w:r w:rsidR="005C2A9F">
        <w:rPr>
          <w:rFonts w:ascii="Arial" w:hAnsi="Arial" w:cs="Arial"/>
          <w:lang w:val="nb-NO"/>
        </w:rPr>
        <w:t xml:space="preserve"> (korrelerende til sterk anbefaling i typisk GRADE terminologi) eller </w:t>
      </w:r>
      <w:r w:rsidR="005C2A9F" w:rsidRPr="005C2A9F">
        <w:rPr>
          <w:rFonts w:ascii="Arial" w:hAnsi="Arial" w:cs="Arial"/>
          <w:i/>
          <w:iCs/>
          <w:lang w:val="nb-NO"/>
        </w:rPr>
        <w:t>foreslått</w:t>
      </w:r>
      <w:r w:rsidR="005C2A9F">
        <w:rPr>
          <w:rFonts w:ascii="Arial" w:hAnsi="Arial" w:cs="Arial"/>
          <w:lang w:val="nb-NO"/>
        </w:rPr>
        <w:t xml:space="preserve"> (korrelerende til betinget anbefaling)</w:t>
      </w:r>
      <w:r w:rsidRPr="00192D58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 xml:space="preserve"> Grad av evidens for hvert punkt som er vurdert er også oppgitt.</w:t>
      </w:r>
    </w:p>
    <w:p w14:paraId="1CDEDB75" w14:textId="77777777" w:rsidR="00627209" w:rsidRDefault="00627209" w:rsidP="00E7308A">
      <w:pPr>
        <w:rPr>
          <w:rFonts w:ascii="Arial" w:hAnsi="Arial" w:cs="Arial"/>
          <w:lang w:val="nb-NO"/>
        </w:rPr>
      </w:pPr>
    </w:p>
    <w:p w14:paraId="3D45836F" w14:textId="33B3F54F" w:rsidR="00F84886" w:rsidRDefault="00F84886" w:rsidP="00E7308A">
      <w:pPr>
        <w:rPr>
          <w:rFonts w:ascii="Arial" w:hAnsi="Arial" w:cs="Arial"/>
          <w:lang w:val="nb-NO"/>
        </w:rPr>
      </w:pPr>
      <w:r w:rsidRPr="00192D58">
        <w:rPr>
          <w:rFonts w:ascii="Arial" w:hAnsi="Arial" w:cs="Arial"/>
          <w:lang w:val="nb-NO"/>
        </w:rPr>
        <w:t xml:space="preserve">Det er bemerkelsesverdig at grad av evidens vurderes som </w:t>
      </w:r>
      <w:r w:rsidR="00AA0D1A" w:rsidRPr="00AA0D1A">
        <w:rPr>
          <w:rFonts w:ascii="Arial" w:hAnsi="Arial" w:cs="Arial"/>
          <w:i/>
          <w:iCs/>
          <w:lang w:val="nb-NO"/>
        </w:rPr>
        <w:t>lav</w:t>
      </w:r>
      <w:r w:rsidR="00AA0D1A">
        <w:rPr>
          <w:rFonts w:ascii="Arial" w:hAnsi="Arial" w:cs="Arial"/>
          <w:lang w:val="nb-NO"/>
        </w:rPr>
        <w:t xml:space="preserve"> eller </w:t>
      </w:r>
      <w:r w:rsidRPr="00192D58">
        <w:rPr>
          <w:rFonts w:ascii="Arial" w:hAnsi="Arial" w:cs="Arial"/>
          <w:i/>
          <w:iCs/>
          <w:lang w:val="nb-NO"/>
        </w:rPr>
        <w:t>veldig lav</w:t>
      </w:r>
      <w:r w:rsidR="00391D66">
        <w:rPr>
          <w:rFonts w:ascii="Arial" w:hAnsi="Arial" w:cs="Arial"/>
          <w:i/>
          <w:iCs/>
          <w:lang w:val="nb-NO"/>
        </w:rPr>
        <w:t xml:space="preserve"> </w:t>
      </w:r>
      <w:r w:rsidR="00AA0D1A">
        <w:rPr>
          <w:rFonts w:ascii="Arial" w:hAnsi="Arial" w:cs="Arial"/>
          <w:lang w:val="nb-NO"/>
        </w:rPr>
        <w:t xml:space="preserve">i samtlige tilfeller hvor et spesifikt diagnostisk eller terapeutisk forslag eller anbefaling gis. </w:t>
      </w:r>
    </w:p>
    <w:p w14:paraId="31ADF1D3" w14:textId="77777777" w:rsidR="000126B2" w:rsidRDefault="000126B2" w:rsidP="00E7308A">
      <w:pPr>
        <w:rPr>
          <w:rFonts w:ascii="Arial" w:hAnsi="Arial" w:cs="Arial"/>
          <w:lang w:val="nb-NO"/>
        </w:rPr>
      </w:pPr>
    </w:p>
    <w:p w14:paraId="3FF297D9" w14:textId="460C3C67" w:rsidR="0010183F" w:rsidRPr="0010183F" w:rsidRDefault="0010183F" w:rsidP="00E7308A">
      <w:pPr>
        <w:rPr>
          <w:rFonts w:ascii="Arial" w:hAnsi="Arial" w:cs="Arial"/>
          <w:b/>
          <w:bCs/>
          <w:i/>
          <w:iCs/>
          <w:color w:val="4472C4" w:themeColor="accent1"/>
          <w:lang w:val="nb-NO"/>
        </w:rPr>
      </w:pPr>
      <w:r w:rsidRPr="0010183F"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IPF</w:t>
      </w:r>
      <w:r w:rsidR="008A4171">
        <w:rPr>
          <w:rFonts w:ascii="Arial" w:hAnsi="Arial" w:cs="Arial"/>
          <w:b/>
          <w:bCs/>
          <w:i/>
          <w:iCs/>
          <w:color w:val="4472C4" w:themeColor="accent1"/>
          <w:lang w:val="nb-NO"/>
        </w:rPr>
        <w:t xml:space="preserve"> (en oppdatering)</w:t>
      </w:r>
    </w:p>
    <w:p w14:paraId="4EECEC13" w14:textId="78303C6D" w:rsidR="000126B2" w:rsidRDefault="000126B2" w:rsidP="00E7308A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Det overordnede systemet for diagnostisering av </w:t>
      </w:r>
      <w:r w:rsidRPr="00BE66D8">
        <w:rPr>
          <w:rFonts w:ascii="Arial" w:hAnsi="Arial" w:cs="Arial"/>
          <w:b/>
          <w:bCs/>
          <w:lang w:val="nb-NO"/>
        </w:rPr>
        <w:t>IPF</w:t>
      </w:r>
      <w:r>
        <w:rPr>
          <w:rFonts w:ascii="Arial" w:hAnsi="Arial" w:cs="Arial"/>
          <w:lang w:val="nb-NO"/>
        </w:rPr>
        <w:t xml:space="preserve"> er opprettholdt fra 2018</w:t>
      </w:r>
      <w:r w:rsidR="005C2A9F">
        <w:rPr>
          <w:rFonts w:ascii="Arial" w:hAnsi="Arial" w:cs="Arial"/>
          <w:lang w:val="nb-NO"/>
        </w:rPr>
        <w:t xml:space="preserve">. </w:t>
      </w:r>
      <w:r>
        <w:rPr>
          <w:rFonts w:ascii="Arial" w:hAnsi="Arial" w:cs="Arial"/>
          <w:lang w:val="nb-NO"/>
        </w:rPr>
        <w:t xml:space="preserve"> </w:t>
      </w:r>
      <w:r w:rsidR="005C2A9F" w:rsidRPr="005C2A9F">
        <w:rPr>
          <w:rFonts w:ascii="Arial" w:hAnsi="Arial" w:cs="Arial"/>
          <w:lang w:val="nb-NO"/>
        </w:rPr>
        <w:t xml:space="preserve">Diagnosen er basert på et rammeverk som vekter konfidens basert på i hvilken grad radiologiske og/eller histologiske </w:t>
      </w:r>
      <w:r w:rsidR="00FB4250">
        <w:rPr>
          <w:rFonts w:ascii="Arial" w:hAnsi="Arial" w:cs="Arial"/>
          <w:lang w:val="nb-NO"/>
        </w:rPr>
        <w:t>funn</w:t>
      </w:r>
      <w:r w:rsidR="005C2A9F" w:rsidRPr="005C2A9F">
        <w:rPr>
          <w:rFonts w:ascii="Arial" w:hAnsi="Arial" w:cs="Arial"/>
          <w:lang w:val="nb-NO"/>
        </w:rPr>
        <w:t xml:space="preserve"> er forenlige med </w:t>
      </w:r>
      <w:r w:rsidR="00A66AA0">
        <w:rPr>
          <w:rFonts w:ascii="Arial" w:hAnsi="Arial" w:cs="Arial"/>
          <w:lang w:val="nb-NO"/>
        </w:rPr>
        <w:t>«</w:t>
      </w:r>
      <w:proofErr w:type="spellStart"/>
      <w:r w:rsidR="005C2A9F" w:rsidRPr="005C2A9F">
        <w:rPr>
          <w:rFonts w:ascii="Arial" w:hAnsi="Arial" w:cs="Arial"/>
          <w:lang w:val="nb-NO"/>
        </w:rPr>
        <w:t>usual</w:t>
      </w:r>
      <w:proofErr w:type="spellEnd"/>
      <w:r w:rsidR="005C2A9F" w:rsidRPr="005C2A9F">
        <w:rPr>
          <w:rFonts w:ascii="Arial" w:hAnsi="Arial" w:cs="Arial"/>
          <w:lang w:val="nb-NO"/>
        </w:rPr>
        <w:t xml:space="preserve"> interstitial </w:t>
      </w:r>
      <w:proofErr w:type="spellStart"/>
      <w:r w:rsidR="005C2A9F" w:rsidRPr="005C2A9F">
        <w:rPr>
          <w:rFonts w:ascii="Arial" w:hAnsi="Arial" w:cs="Arial"/>
          <w:lang w:val="nb-NO"/>
        </w:rPr>
        <w:t>pneumonia</w:t>
      </w:r>
      <w:proofErr w:type="spellEnd"/>
      <w:r w:rsidR="00A66AA0">
        <w:rPr>
          <w:rFonts w:ascii="Arial" w:hAnsi="Arial" w:cs="Arial"/>
          <w:lang w:val="nb-NO"/>
        </w:rPr>
        <w:t>»</w:t>
      </w:r>
      <w:r w:rsidR="005C2A9F" w:rsidRPr="005C2A9F">
        <w:rPr>
          <w:rFonts w:ascii="Arial" w:hAnsi="Arial" w:cs="Arial"/>
          <w:lang w:val="nb-NO"/>
        </w:rPr>
        <w:t xml:space="preserve"> (UIP)</w:t>
      </w:r>
      <w:r w:rsidR="005C2A9F">
        <w:rPr>
          <w:rFonts w:ascii="Arial" w:hAnsi="Arial" w:cs="Arial"/>
          <w:lang w:val="nb-NO"/>
        </w:rPr>
        <w:t xml:space="preserve"> mønsteret</w:t>
      </w:r>
      <w:r w:rsidR="005C2A9F" w:rsidRPr="005C2A9F">
        <w:rPr>
          <w:rFonts w:ascii="Arial" w:hAnsi="Arial" w:cs="Arial"/>
          <w:lang w:val="nb-NO"/>
        </w:rPr>
        <w:t>. Diagnosen forutsetter en klinisk situasjon forenlig med IPF og tilstrekkelig eksklusjonsdiagnostikk da andre utløsende årsaker til interstitiell lungesykdom (ILD</w:t>
      </w:r>
      <w:r w:rsidR="005C2A9F" w:rsidRPr="005C2A9F">
        <w:rPr>
          <w:rFonts w:ascii="Arial" w:hAnsi="Arial" w:cs="Arial"/>
          <w:lang w:val="nb-NO"/>
        </w:rPr>
        <w:t xml:space="preserve">) skal være utelukket. I motsetning til 2018 retningslinjene gir radiologisk </w:t>
      </w:r>
      <w:r w:rsidR="00A66AA0">
        <w:rPr>
          <w:rFonts w:ascii="Arial" w:hAnsi="Arial" w:cs="Arial"/>
          <w:lang w:val="nb-NO"/>
        </w:rPr>
        <w:t>«</w:t>
      </w:r>
      <w:r w:rsidR="005C2A9F" w:rsidRPr="005C2A9F">
        <w:rPr>
          <w:rFonts w:ascii="Arial" w:hAnsi="Arial" w:cs="Arial"/>
          <w:lang w:val="nb-NO"/>
        </w:rPr>
        <w:t>sannsynlig UIP</w:t>
      </w:r>
      <w:r w:rsidR="00A66AA0">
        <w:rPr>
          <w:rFonts w:ascii="Arial" w:hAnsi="Arial" w:cs="Arial"/>
          <w:lang w:val="nb-NO"/>
        </w:rPr>
        <w:t>»</w:t>
      </w:r>
      <w:r w:rsidR="005C2A9F" w:rsidRPr="005C2A9F">
        <w:rPr>
          <w:rFonts w:ascii="Arial" w:hAnsi="Arial" w:cs="Arial"/>
          <w:lang w:val="nb-NO"/>
        </w:rPr>
        <w:t xml:space="preserve"> nå grunnlag for IPF diagnose uten behov for histologisk bekreftelse.</w:t>
      </w:r>
    </w:p>
    <w:p w14:paraId="40DD570A" w14:textId="77777777" w:rsidR="007A557E" w:rsidRDefault="007A557E" w:rsidP="00E7308A">
      <w:pPr>
        <w:rPr>
          <w:rFonts w:ascii="Arial" w:hAnsi="Arial" w:cs="Arial"/>
          <w:lang w:val="nb-NO"/>
        </w:rPr>
      </w:pPr>
    </w:p>
    <w:p w14:paraId="527E0162" w14:textId="09BE0942" w:rsidR="007A557E" w:rsidRDefault="007A557E" w:rsidP="00E7308A">
      <w:pPr>
        <w:rPr>
          <w:rFonts w:ascii="Arial" w:hAnsi="Arial" w:cs="Arial"/>
          <w:lang w:val="nb-NO"/>
        </w:rPr>
      </w:pPr>
      <w:proofErr w:type="spellStart"/>
      <w:r>
        <w:rPr>
          <w:rFonts w:ascii="Arial" w:hAnsi="Arial" w:cs="Arial"/>
          <w:lang w:val="nb-NO"/>
        </w:rPr>
        <w:t>Kryobiopsi</w:t>
      </w:r>
      <w:proofErr w:type="spellEnd"/>
      <w:r>
        <w:rPr>
          <w:rFonts w:ascii="Arial" w:hAnsi="Arial" w:cs="Arial"/>
          <w:lang w:val="nb-NO"/>
        </w:rPr>
        <w:t xml:space="preserve"> er også for første gang </w:t>
      </w:r>
      <w:r w:rsidR="00F84886">
        <w:rPr>
          <w:rFonts w:ascii="Arial" w:hAnsi="Arial" w:cs="Arial"/>
          <w:lang w:val="nb-NO"/>
        </w:rPr>
        <w:t>foreslått</w:t>
      </w:r>
      <w:r>
        <w:rPr>
          <w:rFonts w:ascii="Arial" w:hAnsi="Arial" w:cs="Arial"/>
          <w:lang w:val="nb-NO"/>
        </w:rPr>
        <w:t xml:space="preserve"> som e</w:t>
      </w:r>
      <w:r w:rsidR="00476F27">
        <w:rPr>
          <w:rFonts w:ascii="Arial" w:hAnsi="Arial" w:cs="Arial"/>
          <w:lang w:val="nb-NO"/>
        </w:rPr>
        <w:t>t</w:t>
      </w:r>
      <w:r>
        <w:rPr>
          <w:rFonts w:ascii="Arial" w:hAnsi="Arial" w:cs="Arial"/>
          <w:lang w:val="nb-NO"/>
        </w:rPr>
        <w:t xml:space="preserve"> «akseptabel</w:t>
      </w:r>
      <w:r w:rsidR="00476F27">
        <w:rPr>
          <w:rFonts w:ascii="Arial" w:hAnsi="Arial" w:cs="Arial"/>
          <w:lang w:val="nb-NO"/>
        </w:rPr>
        <w:t>t</w:t>
      </w:r>
      <w:r>
        <w:rPr>
          <w:rFonts w:ascii="Arial" w:hAnsi="Arial" w:cs="Arial"/>
          <w:lang w:val="nb-NO"/>
        </w:rPr>
        <w:t xml:space="preserve"> alternativ» til kirurgisk lungebiopsi ved sentre med tilstrekkelig erfaring med </w:t>
      </w:r>
      <w:proofErr w:type="spellStart"/>
      <w:r>
        <w:rPr>
          <w:rFonts w:ascii="Arial" w:hAnsi="Arial" w:cs="Arial"/>
          <w:lang w:val="nb-NO"/>
        </w:rPr>
        <w:t>kryobiopsi</w:t>
      </w:r>
      <w:proofErr w:type="spellEnd"/>
      <w:r w:rsidR="00EB5A3C">
        <w:rPr>
          <w:rFonts w:ascii="Arial" w:hAnsi="Arial" w:cs="Arial"/>
          <w:lang w:val="nb-NO"/>
        </w:rPr>
        <w:t>,</w:t>
      </w:r>
      <w:r>
        <w:rPr>
          <w:rFonts w:ascii="Arial" w:hAnsi="Arial" w:cs="Arial"/>
          <w:lang w:val="nb-NO"/>
        </w:rPr>
        <w:t xml:space="preserve"> hos pasienter med usikker diagnose etter klinisk og radiologisk vurdering.</w:t>
      </w:r>
    </w:p>
    <w:p w14:paraId="798E1131" w14:textId="77777777" w:rsidR="007A557E" w:rsidRDefault="007A557E" w:rsidP="00E7308A">
      <w:pPr>
        <w:rPr>
          <w:rFonts w:ascii="Arial" w:hAnsi="Arial" w:cs="Arial"/>
          <w:lang w:val="nb-NO"/>
        </w:rPr>
      </w:pPr>
    </w:p>
    <w:p w14:paraId="7962800E" w14:textId="3AFB8E07" w:rsidR="007A557E" w:rsidRDefault="007A557E" w:rsidP="00E7308A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lastRenderedPageBreak/>
        <w:t xml:space="preserve">Selv om det </w:t>
      </w:r>
      <w:r w:rsidR="00DB27F2">
        <w:rPr>
          <w:rFonts w:ascii="Arial" w:hAnsi="Arial" w:cs="Arial"/>
          <w:lang w:val="nb-NO"/>
        </w:rPr>
        <w:t>ikke foreligger en</w:t>
      </w:r>
      <w:r>
        <w:rPr>
          <w:rFonts w:ascii="Arial" w:hAnsi="Arial" w:cs="Arial"/>
          <w:lang w:val="nb-NO"/>
        </w:rPr>
        <w:t xml:space="preserve"> dedikert anbefaling til det, </w:t>
      </w:r>
      <w:r w:rsidR="00DB27F2">
        <w:rPr>
          <w:rFonts w:ascii="Arial" w:hAnsi="Arial" w:cs="Arial"/>
          <w:lang w:val="nb-NO"/>
        </w:rPr>
        <w:t xml:space="preserve">nevner </w:t>
      </w:r>
      <w:r>
        <w:rPr>
          <w:rFonts w:ascii="Arial" w:hAnsi="Arial" w:cs="Arial"/>
          <w:lang w:val="nb-NO"/>
        </w:rPr>
        <w:t xml:space="preserve">dokumentet for første gang airspace </w:t>
      </w:r>
      <w:proofErr w:type="spellStart"/>
      <w:r>
        <w:rPr>
          <w:rFonts w:ascii="Arial" w:hAnsi="Arial" w:cs="Arial"/>
          <w:lang w:val="nb-NO"/>
        </w:rPr>
        <w:t>enla</w:t>
      </w:r>
      <w:r w:rsidR="00627209">
        <w:rPr>
          <w:rFonts w:ascii="Arial" w:hAnsi="Arial" w:cs="Arial"/>
          <w:lang w:val="nb-NO"/>
        </w:rPr>
        <w:t>r</w:t>
      </w:r>
      <w:r>
        <w:rPr>
          <w:rFonts w:ascii="Arial" w:hAnsi="Arial" w:cs="Arial"/>
          <w:lang w:val="nb-NO"/>
        </w:rPr>
        <w:t>gement</w:t>
      </w:r>
      <w:proofErr w:type="spellEnd"/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with</w:t>
      </w:r>
      <w:proofErr w:type="spellEnd"/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fibrosis</w:t>
      </w:r>
      <w:proofErr w:type="spellEnd"/>
      <w:r>
        <w:rPr>
          <w:rFonts w:ascii="Arial" w:hAnsi="Arial" w:cs="Arial"/>
          <w:lang w:val="nb-NO"/>
        </w:rPr>
        <w:t xml:space="preserve"> (AEF, også kalt </w:t>
      </w:r>
      <w:r w:rsidR="00627209">
        <w:rPr>
          <w:rFonts w:ascii="Arial" w:hAnsi="Arial" w:cs="Arial"/>
          <w:lang w:val="nb-NO"/>
        </w:rPr>
        <w:t>«</w:t>
      </w:r>
      <w:r w:rsidR="005C3AEB">
        <w:rPr>
          <w:rFonts w:ascii="Arial" w:hAnsi="Arial" w:cs="Arial"/>
          <w:lang w:val="nb-NO"/>
        </w:rPr>
        <w:t>smoking-</w:t>
      </w:r>
      <w:proofErr w:type="spellStart"/>
      <w:r w:rsidR="005C3AEB">
        <w:rPr>
          <w:rFonts w:ascii="Arial" w:hAnsi="Arial" w:cs="Arial"/>
          <w:lang w:val="nb-NO"/>
        </w:rPr>
        <w:t>related</w:t>
      </w:r>
      <w:proofErr w:type="spellEnd"/>
      <w:r w:rsidR="005C3AEB">
        <w:rPr>
          <w:rFonts w:ascii="Arial" w:hAnsi="Arial" w:cs="Arial"/>
          <w:lang w:val="nb-NO"/>
        </w:rPr>
        <w:t xml:space="preserve"> interstitial </w:t>
      </w:r>
      <w:proofErr w:type="spellStart"/>
      <w:r w:rsidR="005C3AEB">
        <w:rPr>
          <w:rFonts w:ascii="Arial" w:hAnsi="Arial" w:cs="Arial"/>
          <w:lang w:val="nb-NO"/>
        </w:rPr>
        <w:t>fibrosis</w:t>
      </w:r>
      <w:proofErr w:type="spellEnd"/>
      <w:r w:rsidR="00627209">
        <w:rPr>
          <w:rFonts w:ascii="Arial" w:hAnsi="Arial" w:cs="Arial"/>
          <w:lang w:val="nb-NO"/>
        </w:rPr>
        <w:t>»</w:t>
      </w:r>
      <w:r w:rsidR="005C3AEB">
        <w:rPr>
          <w:rFonts w:ascii="Arial" w:hAnsi="Arial" w:cs="Arial"/>
          <w:lang w:val="nb-NO"/>
        </w:rPr>
        <w:t xml:space="preserve">, SRIF) som et eget mønster som må differensieres fra </w:t>
      </w:r>
      <w:proofErr w:type="spellStart"/>
      <w:r w:rsidR="005C3AEB">
        <w:rPr>
          <w:rFonts w:ascii="Arial" w:hAnsi="Arial" w:cs="Arial"/>
          <w:lang w:val="nb-NO"/>
        </w:rPr>
        <w:t>bikakemønster</w:t>
      </w:r>
      <w:proofErr w:type="spellEnd"/>
      <w:r w:rsidR="005C3AEB">
        <w:rPr>
          <w:rFonts w:ascii="Arial" w:hAnsi="Arial" w:cs="Arial"/>
          <w:lang w:val="nb-NO"/>
        </w:rPr>
        <w:t xml:space="preserve"> ved UIP. AEF/SRIF er i økende grad erkjent som en egen, entydig røykerelatert form for lungefibrose</w:t>
      </w:r>
      <w:r w:rsidR="00627209">
        <w:rPr>
          <w:rFonts w:ascii="Arial" w:hAnsi="Arial" w:cs="Arial"/>
          <w:lang w:val="nb-NO"/>
        </w:rPr>
        <w:t xml:space="preserve">, som består primært av emfysem med fortykkede </w:t>
      </w:r>
      <w:proofErr w:type="spellStart"/>
      <w:r w:rsidR="00627209">
        <w:rPr>
          <w:rFonts w:ascii="Arial" w:hAnsi="Arial" w:cs="Arial"/>
          <w:lang w:val="nb-NO"/>
        </w:rPr>
        <w:t>septa</w:t>
      </w:r>
      <w:proofErr w:type="spellEnd"/>
      <w:r w:rsidR="00627209">
        <w:rPr>
          <w:rFonts w:ascii="Arial" w:hAnsi="Arial" w:cs="Arial"/>
          <w:lang w:val="nb-NO"/>
        </w:rPr>
        <w:t xml:space="preserve"> lokalisert omkring </w:t>
      </w:r>
      <w:proofErr w:type="spellStart"/>
      <w:r w:rsidR="00627209">
        <w:rPr>
          <w:rFonts w:ascii="Arial" w:hAnsi="Arial" w:cs="Arial"/>
          <w:lang w:val="nb-NO"/>
        </w:rPr>
        <w:t>emfysematøse</w:t>
      </w:r>
      <w:proofErr w:type="spellEnd"/>
      <w:r w:rsidR="00627209">
        <w:rPr>
          <w:rFonts w:ascii="Arial" w:hAnsi="Arial" w:cs="Arial"/>
          <w:lang w:val="nb-NO"/>
        </w:rPr>
        <w:t xml:space="preserve"> lesjoner. Å differensiere mellom AEF/SRIF (som ikke skal behandles som IPF) og kombinert pulmonal fibrose og emfysem (CPFE, som i mange tilfeller skal behandles som co-eksistens av emfysem og IPF) kan være utfordrende, og disse radiologisk</w:t>
      </w:r>
      <w:r w:rsidR="00504BDC">
        <w:rPr>
          <w:rFonts w:ascii="Arial" w:hAnsi="Arial" w:cs="Arial"/>
          <w:lang w:val="nb-NO"/>
        </w:rPr>
        <w:t>e mønstre er utdypet videre i en</w:t>
      </w:r>
      <w:r w:rsidR="00627209">
        <w:rPr>
          <w:rFonts w:ascii="Arial" w:hAnsi="Arial" w:cs="Arial"/>
          <w:lang w:val="nb-NO"/>
        </w:rPr>
        <w:t xml:space="preserve"> eget ATS/ERS/JRS/ALAT publikasjon.</w:t>
      </w:r>
      <w:r w:rsidR="00627209">
        <w:rPr>
          <w:rFonts w:ascii="Arial" w:hAnsi="Arial" w:cs="Arial"/>
          <w:lang w:val="nb-NO"/>
        </w:rPr>
        <w:fldChar w:fldCharType="begin">
          <w:fldData xml:space="preserve">PEVuZE5vdGU+PENpdGU+PEF1dGhvcj5Db3R0aW48L0F1dGhvcj48WWVhcj4yMDIyPC9ZZWFyPjxS
ZWNOdW0+NzwvUmVjTnVtPjxEaXNwbGF5VGV4dD48c3R5bGUgZmFjZT0ic3VwZXJzY3JpcHQiPjM8
L3N0eWxlPjwvRGlzcGxheVRleHQ+PHJlY29yZD48cmVjLW51bWJlcj43PC9yZWMtbnVtYmVyPjxm
b3JlaWduLWtleXM+PGtleSBhcHA9IkVOIiBkYi1pZD0ieHY1d2Q5ZHM5NXB3ZTNlZWF2OHY5c3Rr
ZXByOXh2dnNyejIyIiB0aW1lc3RhbXA9IjE2OTgzMDI1MTgiPjc8L2tleT48L2ZvcmVpZ24ta2V5
cz48cmVmLXR5cGUgbmFtZT0iSm91cm5hbCBBcnRpY2xlIj4xNzwvcmVmLXR5cGU+PGNvbnRyaWJ1
dG9ycz48YXV0aG9ycz48YXV0aG9yPkNvdHRpbiwgVi48L2F1dGhvcj48YXV0aG9yPlNlbG1hbiwg
TS48L2F1dGhvcj48YXV0aG9yPklub3VlLCBZLjwvYXV0aG9yPjxhdXRob3I+V29uZywgQS4gVy48
L2F1dGhvcj48YXV0aG9yPkNvcnRlLCBULiBKLjwvYXV0aG9yPjxhdXRob3I+RmxhaGVydHksIEsu
IFIuPC9hdXRob3I+PGF1dGhvcj5IYW4sIE0uIEsuPC9hdXRob3I+PGF1dGhvcj5KYWNvYiwgSi48
L2F1dGhvcj48YXV0aG9yPkpvaGFubnNvbiwgSy4gQS48L2F1dGhvcj48YXV0aG9yPktpdGFpY2hp
LCBNLjwvYXV0aG9yPjxhdXRob3I+TGVlLCBKLiBTLjwvYXV0aG9yPjxhdXRob3I+QWd1c3RpLCBB
LjwvYXV0aG9yPjxhdXRob3I+QW50b25pb3UsIEsuIE0uPC9hdXRob3I+PGF1dGhvcj5CaWFuY2hp
LCBQLjwvYXV0aG9yPjxhdXRob3I+Q2FybywgRi48L2F1dGhvcj48YXV0aG9yPkZsb3Jlbnphbm8s
IE0uPC9hdXRob3I+PGF1dGhvcj5HYWx2aW4sIEwuPC9hdXRob3I+PGF1dGhvcj5Jd2FzYXdhLCBU
LjwvYXV0aG9yPjxhdXRob3I+TWFydGluZXosIEYuIEouPC9hdXRob3I+PGF1dGhvcj5Nb3JnYW4s
IFIuIEwuPC9hdXRob3I+PGF1dGhvcj5NeWVycywgSi4gTC48L2F1dGhvcj48YXV0aG9yPk5pY2hv
bHNvbiwgQS4gRy48L2F1dGhvcj48YXV0aG9yPk9jY2hpcGludGksIE0uPC9hdXRob3I+PGF1dGhv
cj5Qb2xldHRpLCBWLjwvYXV0aG9yPjxhdXRob3I+U2FsaXNidXJ5LCBNLiBMLjwvYXV0aG9yPjxh
dXRob3I+U2luLCBELiBELjwvYXV0aG9yPjxhdXRob3I+U3ZlcnplbGxhdGksIE4uPC9hdXRob3I+
PGF1dGhvcj5Ub25pYSwgVC48L2F1dGhvcj48YXV0aG9yPlZhbGVuenVlbGEsIEMuPC9hdXRob3I+
PGF1dGhvcj5SeWVyc29uLCBDLiBKLjwvYXV0aG9yPjxhdXRob3I+V2VsbHMsIEEuIFUuPC9hdXRo
b3I+PC9hdXRob3JzPjwvY29udHJpYnV0b3JzPjx0aXRsZXM+PHRpdGxlPlN5bmRyb21lIG9mIENv
bWJpbmVkIFB1bG1vbmFyeSBGaWJyb3NpcyBhbmQgRW1waHlzZW1hOiBBbiBPZmZpY2lhbCBBVFMv
RVJTL0pSUy9BTEFUIFJlc2VhcmNoIFN0YXRlbWVudDwvdGl0bGU+PHNlY29uZGFyeS10aXRsZT5B
bSBKIFJlc3BpciBDcml0IENhcmUgTWVkPC9zZWNvbmRhcnktdGl0bGU+PC90aXRsZXM+PHBlcmlv
ZGljYWw+PGZ1bGwtdGl0bGU+QW0gSiBSZXNwaXIgQ3JpdCBDYXJlIE1lZDwvZnVsbC10aXRsZT48
L3BlcmlvZGljYWw+PHBhZ2VzPmU3LWU0MTwvcGFnZXM+PHZvbHVtZT4yMDY8L3ZvbHVtZT48bnVt
YmVyPjQ8L251bWJlcj48a2V5d29yZHM+PGtleXdvcmQ+KkVtcGh5c2VtYTwva2V5d29yZD48a2V5
d29yZD5GZW1hbGU8L2tleXdvcmQ+PGtleXdvcmQ+SHVtYW5zPC9rZXl3b3JkPjxrZXl3b3JkPipI
eXBlcnRlbnNpb24sIFB1bG1vbmFyeTwva2V5d29yZD48a2V5d29yZD5MdW5nPC9rZXl3b3JkPjxr
ZXl3b3JkPipMdW5nIERpc2Vhc2VzLCBJbnRlcnN0aXRpYWw8L2tleXdvcmQ+PGtleXdvcmQ+TWFs
ZTwva2V5d29yZD48a2V5d29yZD4qUHVsbW9uYXJ5IEVtcGh5c2VtYS9jb21wbGljYXRpb25zL2Rp
YWdub3N0aWMgaW1hZ2luZzwva2V5d29yZD48a2V5d29yZD4qUHVsbW9uYXJ5IEZpYnJvc2lzL2Nv
bXBsaWNhdGlvbnMvZGlhZ25vc3RpYyBpbWFnaW5nPC9rZXl3b3JkPjxrZXl3b3JkPlJldHJvc3Bl
Y3RpdmUgU3R1ZGllczwva2V5d29yZD48a2V5d29yZD5TeW5kcm9tZTwva2V5d29yZD48a2V5d29y
ZD5TeXN0ZW1hdGljIFJldmlld3MgYXMgVG9waWM8L2tleXdvcmQ+PGtleXdvcmQ+ZGlhZ25vc2lz
PC9rZXl3b3JkPjxrZXl3b3JkPmVtcGh5c2VtYTwva2V5d29yZD48a2V5d29yZD5maWJyb3Npczwv
a2V5d29yZD48a2V5d29yZD5pbnRlcnN0aXRpYWwgbHVuZyBkaXNlYXNlPC9rZXl3b3JkPjxrZXl3
b3JkPm1hbmFnZW1lbnQ8L2tleXdvcmQ+PC9rZXl3b3Jkcz48ZGF0ZXM+PHllYXI+MjAyMjwveWVh
cj48cHViLWRhdGVzPjxkYXRlPkF1ZyAxNTwvZGF0ZT48L3B1Yi1kYXRlcz48L2RhdGVzPjxpc2Ju
PjE1MzUtNDk3MCAoRWxlY3Ryb25pYykmI3hEOzEwNzMtNDQ5WCAoUHJpbnQpJiN4RDsxMDczLTQ0
OVggKExpbmtpbmcpPC9pc2JuPjxhY2Nlc3Npb24tbnVtPjM1OTY5MTkwPC9hY2Nlc3Npb24tbnVt
Pjx1cmxzPjxyZWxhdGVkLXVybHM+PHVybD5odHRwczovL3d3dy5uY2JpLm5sbS5uaWguZ292L3B1
Ym1lZC8zNTk2OTE5MDwvdXJsPjwvcmVsYXRlZC11cmxzPjwvdXJscz48Y3VzdG9tMj5QTUM3NjE1
MjAwPC9jdXN0b20yPjxlbGVjdHJvbmljLXJlc291cmNlLW51bT4xMC4xMTY0L3JjY20uMjAyMjA2
LTEwNDFTVDwvZWxlY3Ryb25pYy1yZXNvdXJjZS1udW0+PHJlbW90ZS1kYXRhYmFzZS1uYW1lPk1l
ZGxpbmU8L3JlbW90ZS1kYXRhYmFzZS1uYW1lPjxyZW1vdGUtZGF0YWJhc2UtcHJvdmlkZXI+TkxN
PC9yZW1vdGUtZGF0YWJhc2UtcHJvdmlkZXI+PC9yZWNvcmQ+PC9DaXRlPjwvRW5kTm90ZT4A
</w:fldData>
        </w:fldChar>
      </w:r>
      <w:r w:rsidR="00627209">
        <w:rPr>
          <w:rFonts w:ascii="Arial" w:hAnsi="Arial" w:cs="Arial"/>
          <w:lang w:val="nb-NO"/>
        </w:rPr>
        <w:instrText xml:space="preserve"> ADDIN EN.CITE </w:instrText>
      </w:r>
      <w:r w:rsidR="00627209">
        <w:rPr>
          <w:rFonts w:ascii="Arial" w:hAnsi="Arial" w:cs="Arial"/>
          <w:lang w:val="nb-NO"/>
        </w:rPr>
        <w:fldChar w:fldCharType="begin">
          <w:fldData xml:space="preserve">PEVuZE5vdGU+PENpdGU+PEF1dGhvcj5Db3R0aW48L0F1dGhvcj48WWVhcj4yMDIyPC9ZZWFyPjxS
ZWNOdW0+NzwvUmVjTnVtPjxEaXNwbGF5VGV4dD48c3R5bGUgZmFjZT0ic3VwZXJzY3JpcHQiPjM8
L3N0eWxlPjwvRGlzcGxheVRleHQ+PHJlY29yZD48cmVjLW51bWJlcj43PC9yZWMtbnVtYmVyPjxm
b3JlaWduLWtleXM+PGtleSBhcHA9IkVOIiBkYi1pZD0ieHY1d2Q5ZHM5NXB3ZTNlZWF2OHY5c3Rr
ZXByOXh2dnNyejIyIiB0aW1lc3RhbXA9IjE2OTgzMDI1MTgiPjc8L2tleT48L2ZvcmVpZ24ta2V5
cz48cmVmLXR5cGUgbmFtZT0iSm91cm5hbCBBcnRpY2xlIj4xNzwvcmVmLXR5cGU+PGNvbnRyaWJ1
dG9ycz48YXV0aG9ycz48YXV0aG9yPkNvdHRpbiwgVi48L2F1dGhvcj48YXV0aG9yPlNlbG1hbiwg
TS48L2F1dGhvcj48YXV0aG9yPklub3VlLCBZLjwvYXV0aG9yPjxhdXRob3I+V29uZywgQS4gVy48
L2F1dGhvcj48YXV0aG9yPkNvcnRlLCBULiBKLjwvYXV0aG9yPjxhdXRob3I+RmxhaGVydHksIEsu
IFIuPC9hdXRob3I+PGF1dGhvcj5IYW4sIE0uIEsuPC9hdXRob3I+PGF1dGhvcj5KYWNvYiwgSi48
L2F1dGhvcj48YXV0aG9yPkpvaGFubnNvbiwgSy4gQS48L2F1dGhvcj48YXV0aG9yPktpdGFpY2hp
LCBNLjwvYXV0aG9yPjxhdXRob3I+TGVlLCBKLiBTLjwvYXV0aG9yPjxhdXRob3I+QWd1c3RpLCBB
LjwvYXV0aG9yPjxhdXRob3I+QW50b25pb3UsIEsuIE0uPC9hdXRob3I+PGF1dGhvcj5CaWFuY2hp
LCBQLjwvYXV0aG9yPjxhdXRob3I+Q2FybywgRi48L2F1dGhvcj48YXV0aG9yPkZsb3Jlbnphbm8s
IE0uPC9hdXRob3I+PGF1dGhvcj5HYWx2aW4sIEwuPC9hdXRob3I+PGF1dGhvcj5Jd2FzYXdhLCBU
LjwvYXV0aG9yPjxhdXRob3I+TWFydGluZXosIEYuIEouPC9hdXRob3I+PGF1dGhvcj5Nb3JnYW4s
IFIuIEwuPC9hdXRob3I+PGF1dGhvcj5NeWVycywgSi4gTC48L2F1dGhvcj48YXV0aG9yPk5pY2hv
bHNvbiwgQS4gRy48L2F1dGhvcj48YXV0aG9yPk9jY2hpcGludGksIE0uPC9hdXRob3I+PGF1dGhv
cj5Qb2xldHRpLCBWLjwvYXV0aG9yPjxhdXRob3I+U2FsaXNidXJ5LCBNLiBMLjwvYXV0aG9yPjxh
dXRob3I+U2luLCBELiBELjwvYXV0aG9yPjxhdXRob3I+U3ZlcnplbGxhdGksIE4uPC9hdXRob3I+
PGF1dGhvcj5Ub25pYSwgVC48L2F1dGhvcj48YXV0aG9yPlZhbGVuenVlbGEsIEMuPC9hdXRob3I+
PGF1dGhvcj5SeWVyc29uLCBDLiBKLjwvYXV0aG9yPjxhdXRob3I+V2VsbHMsIEEuIFUuPC9hdXRo
b3I+PC9hdXRob3JzPjwvY29udHJpYnV0b3JzPjx0aXRsZXM+PHRpdGxlPlN5bmRyb21lIG9mIENv
bWJpbmVkIFB1bG1vbmFyeSBGaWJyb3NpcyBhbmQgRW1waHlzZW1hOiBBbiBPZmZpY2lhbCBBVFMv
RVJTL0pSUy9BTEFUIFJlc2VhcmNoIFN0YXRlbWVudDwvdGl0bGU+PHNlY29uZGFyeS10aXRsZT5B
bSBKIFJlc3BpciBDcml0IENhcmUgTWVkPC9zZWNvbmRhcnktdGl0bGU+PC90aXRsZXM+PHBlcmlv
ZGljYWw+PGZ1bGwtdGl0bGU+QW0gSiBSZXNwaXIgQ3JpdCBDYXJlIE1lZDwvZnVsbC10aXRsZT48
L3BlcmlvZGljYWw+PHBhZ2VzPmU3LWU0MTwvcGFnZXM+PHZvbHVtZT4yMDY8L3ZvbHVtZT48bnVt
YmVyPjQ8L251bWJlcj48a2V5d29yZHM+PGtleXdvcmQ+KkVtcGh5c2VtYTwva2V5d29yZD48a2V5
d29yZD5GZW1hbGU8L2tleXdvcmQ+PGtleXdvcmQ+SHVtYW5zPC9rZXl3b3JkPjxrZXl3b3JkPipI
eXBlcnRlbnNpb24sIFB1bG1vbmFyeTwva2V5d29yZD48a2V5d29yZD5MdW5nPC9rZXl3b3JkPjxr
ZXl3b3JkPipMdW5nIERpc2Vhc2VzLCBJbnRlcnN0aXRpYWw8L2tleXdvcmQ+PGtleXdvcmQ+TWFs
ZTwva2V5d29yZD48a2V5d29yZD4qUHVsbW9uYXJ5IEVtcGh5c2VtYS9jb21wbGljYXRpb25zL2Rp
YWdub3N0aWMgaW1hZ2luZzwva2V5d29yZD48a2V5d29yZD4qUHVsbW9uYXJ5IEZpYnJvc2lzL2Nv
bXBsaWNhdGlvbnMvZGlhZ25vc3RpYyBpbWFnaW5nPC9rZXl3b3JkPjxrZXl3b3JkPlJldHJvc3Bl
Y3RpdmUgU3R1ZGllczwva2V5d29yZD48a2V5d29yZD5TeW5kcm9tZTwva2V5d29yZD48a2V5d29y
ZD5TeXN0ZW1hdGljIFJldmlld3MgYXMgVG9waWM8L2tleXdvcmQ+PGtleXdvcmQ+ZGlhZ25vc2lz
PC9rZXl3b3JkPjxrZXl3b3JkPmVtcGh5c2VtYTwva2V5d29yZD48a2V5d29yZD5maWJyb3Npczwv
a2V5d29yZD48a2V5d29yZD5pbnRlcnN0aXRpYWwgbHVuZyBkaXNlYXNlPC9rZXl3b3JkPjxrZXl3
b3JkPm1hbmFnZW1lbnQ8L2tleXdvcmQ+PC9rZXl3b3Jkcz48ZGF0ZXM+PHllYXI+MjAyMjwveWVh
cj48cHViLWRhdGVzPjxkYXRlPkF1ZyAxNTwvZGF0ZT48L3B1Yi1kYXRlcz48L2RhdGVzPjxpc2Ju
PjE1MzUtNDk3MCAoRWxlY3Ryb25pYykmI3hEOzEwNzMtNDQ5WCAoUHJpbnQpJiN4RDsxMDczLTQ0
OVggKExpbmtpbmcpPC9pc2JuPjxhY2Nlc3Npb24tbnVtPjM1OTY5MTkwPC9hY2Nlc3Npb24tbnVt
Pjx1cmxzPjxyZWxhdGVkLXVybHM+PHVybD5odHRwczovL3d3dy5uY2JpLm5sbS5uaWguZ292L3B1
Ym1lZC8zNTk2OTE5MDwvdXJsPjwvcmVsYXRlZC11cmxzPjwvdXJscz48Y3VzdG9tMj5QTUM3NjE1
MjAwPC9jdXN0b20yPjxlbGVjdHJvbmljLXJlc291cmNlLW51bT4xMC4xMTY0L3JjY20uMjAyMjA2
LTEwNDFTVDwvZWxlY3Ryb25pYy1yZXNvdXJjZS1udW0+PHJlbW90ZS1kYXRhYmFzZS1uYW1lPk1l
ZGxpbmU8L3JlbW90ZS1kYXRhYmFzZS1uYW1lPjxyZW1vdGUtZGF0YWJhc2UtcHJvdmlkZXI+TkxN
PC9yZW1vdGUtZGF0YWJhc2UtcHJvdmlkZXI+PC9yZWNvcmQ+PC9DaXRlPjwvRW5kTm90ZT4A
</w:fldData>
        </w:fldChar>
      </w:r>
      <w:r w:rsidR="00627209">
        <w:rPr>
          <w:rFonts w:ascii="Arial" w:hAnsi="Arial" w:cs="Arial"/>
          <w:lang w:val="nb-NO"/>
        </w:rPr>
        <w:instrText xml:space="preserve"> ADDIN EN.CITE.DATA </w:instrText>
      </w:r>
      <w:r w:rsidR="00627209">
        <w:rPr>
          <w:rFonts w:ascii="Arial" w:hAnsi="Arial" w:cs="Arial"/>
          <w:lang w:val="nb-NO"/>
        </w:rPr>
      </w:r>
      <w:r w:rsidR="00627209">
        <w:rPr>
          <w:rFonts w:ascii="Arial" w:hAnsi="Arial" w:cs="Arial"/>
          <w:lang w:val="nb-NO"/>
        </w:rPr>
        <w:fldChar w:fldCharType="end"/>
      </w:r>
      <w:r w:rsidR="00627209">
        <w:rPr>
          <w:rFonts w:ascii="Arial" w:hAnsi="Arial" w:cs="Arial"/>
          <w:lang w:val="nb-NO"/>
        </w:rPr>
      </w:r>
      <w:r w:rsidR="00627209">
        <w:rPr>
          <w:rFonts w:ascii="Arial" w:hAnsi="Arial" w:cs="Arial"/>
          <w:lang w:val="nb-NO"/>
        </w:rPr>
        <w:fldChar w:fldCharType="separate"/>
      </w:r>
      <w:r w:rsidR="00627209" w:rsidRPr="00627209">
        <w:rPr>
          <w:rFonts w:ascii="Arial" w:hAnsi="Arial" w:cs="Arial"/>
          <w:noProof/>
          <w:vertAlign w:val="superscript"/>
          <w:lang w:val="nb-NO"/>
        </w:rPr>
        <w:t>3</w:t>
      </w:r>
      <w:r w:rsidR="00627209">
        <w:rPr>
          <w:rFonts w:ascii="Arial" w:hAnsi="Arial" w:cs="Arial"/>
          <w:lang w:val="nb-NO"/>
        </w:rPr>
        <w:fldChar w:fldCharType="end"/>
      </w:r>
    </w:p>
    <w:p w14:paraId="17D66EC1" w14:textId="77777777" w:rsidR="007A557E" w:rsidRDefault="007A557E" w:rsidP="00E7308A">
      <w:pPr>
        <w:rPr>
          <w:rFonts w:ascii="Arial" w:hAnsi="Arial" w:cs="Arial"/>
          <w:lang w:val="nb-NO"/>
        </w:rPr>
      </w:pPr>
    </w:p>
    <w:p w14:paraId="3E4F2076" w14:textId="3B023FC1" w:rsidR="007A557E" w:rsidRDefault="007A557E" w:rsidP="00E7308A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forhold til 2018 retningslinjene er det ingen endringer </w:t>
      </w:r>
      <w:r w:rsidR="0024579F">
        <w:rPr>
          <w:rFonts w:ascii="Arial" w:hAnsi="Arial" w:cs="Arial"/>
          <w:lang w:val="nb-NO"/>
        </w:rPr>
        <w:t>i</w:t>
      </w:r>
      <w:r>
        <w:rPr>
          <w:rFonts w:ascii="Arial" w:hAnsi="Arial" w:cs="Arial"/>
          <w:lang w:val="nb-NO"/>
        </w:rPr>
        <w:t xml:space="preserve"> anbefalinger om medikamentell behandling av IPF med </w:t>
      </w:r>
      <w:proofErr w:type="spellStart"/>
      <w:r>
        <w:rPr>
          <w:rFonts w:ascii="Arial" w:hAnsi="Arial" w:cs="Arial"/>
          <w:lang w:val="nb-NO"/>
        </w:rPr>
        <w:t>pirfenidon</w:t>
      </w:r>
      <w:proofErr w:type="spellEnd"/>
      <w:r>
        <w:rPr>
          <w:rFonts w:ascii="Arial" w:hAnsi="Arial" w:cs="Arial"/>
          <w:lang w:val="nb-NO"/>
        </w:rPr>
        <w:t xml:space="preserve"> eller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>.</w:t>
      </w:r>
      <w:r w:rsidR="00DB27F2">
        <w:rPr>
          <w:rFonts w:ascii="Arial" w:hAnsi="Arial" w:cs="Arial"/>
          <w:lang w:val="nb-NO"/>
        </w:rPr>
        <w:t xml:space="preserve"> Derimot gir retningslinjene denne gang en betinget anbefaling i disfavør av bruk av antacida og </w:t>
      </w:r>
      <w:proofErr w:type="spellStart"/>
      <w:r w:rsidR="00DB27F2">
        <w:rPr>
          <w:rFonts w:ascii="Arial" w:hAnsi="Arial" w:cs="Arial"/>
          <w:lang w:val="nb-NO"/>
        </w:rPr>
        <w:t>reflukuskirurgi</w:t>
      </w:r>
      <w:proofErr w:type="spellEnd"/>
      <w:r w:rsidR="00DB27F2">
        <w:rPr>
          <w:rFonts w:ascii="Arial" w:hAnsi="Arial" w:cs="Arial"/>
          <w:lang w:val="nb-NO"/>
        </w:rPr>
        <w:t xml:space="preserve"> som sykdomsmodifiserende tiltak ved IPF.</w:t>
      </w:r>
    </w:p>
    <w:p w14:paraId="2FCE5B5D" w14:textId="77777777" w:rsidR="00BE66D8" w:rsidRDefault="00BE66D8" w:rsidP="00E7308A">
      <w:pPr>
        <w:rPr>
          <w:rFonts w:ascii="Arial" w:hAnsi="Arial" w:cs="Arial"/>
          <w:lang w:val="nb-NO"/>
        </w:rPr>
      </w:pPr>
    </w:p>
    <w:p w14:paraId="63CE160A" w14:textId="60255DCC" w:rsidR="0010183F" w:rsidRPr="0010183F" w:rsidRDefault="008A4171" w:rsidP="00E7308A">
      <w:pPr>
        <w:rPr>
          <w:rFonts w:ascii="Arial" w:hAnsi="Arial" w:cs="Arial"/>
          <w:b/>
          <w:bCs/>
          <w:i/>
          <w:iCs/>
          <w:color w:val="4472C4" w:themeColor="accent1"/>
          <w:lang w:val="nb-NO"/>
        </w:rPr>
      </w:pPr>
      <w:r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Progressiv pulmonal fibrose (</w:t>
      </w:r>
      <w:r w:rsidR="0010183F" w:rsidRPr="0010183F"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PPF</w:t>
      </w:r>
      <w:r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)</w:t>
      </w:r>
    </w:p>
    <w:p w14:paraId="3038B9DB" w14:textId="5F0C3888" w:rsidR="00BE66D8" w:rsidRDefault="00BE66D8" w:rsidP="00E7308A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Dokumentet definerer </w:t>
      </w:r>
      <w:r w:rsidRPr="00BE66D8">
        <w:rPr>
          <w:rFonts w:ascii="Arial" w:hAnsi="Arial" w:cs="Arial"/>
          <w:b/>
          <w:bCs/>
          <w:lang w:val="nb-NO"/>
        </w:rPr>
        <w:t>PPF</w:t>
      </w:r>
      <w:r>
        <w:rPr>
          <w:rFonts w:ascii="Arial" w:hAnsi="Arial" w:cs="Arial"/>
          <w:lang w:val="nb-NO"/>
        </w:rPr>
        <w:t xml:space="preserve"> hos pasienter med </w:t>
      </w:r>
      <w:proofErr w:type="spellStart"/>
      <w:r>
        <w:rPr>
          <w:rFonts w:ascii="Arial" w:hAnsi="Arial" w:cs="Arial"/>
          <w:lang w:val="nb-NO"/>
        </w:rPr>
        <w:t>fibrotisk</w:t>
      </w:r>
      <w:proofErr w:type="spellEnd"/>
      <w:r>
        <w:rPr>
          <w:rFonts w:ascii="Arial" w:hAnsi="Arial" w:cs="Arial"/>
          <w:lang w:val="nb-NO"/>
        </w:rPr>
        <w:t xml:space="preserve"> ILD som oppfyller minst to av følgende tre kriterier innenfor en ett-års periode, uten annen forklaring:</w:t>
      </w:r>
    </w:p>
    <w:p w14:paraId="151DFE12" w14:textId="77777777" w:rsidR="00627209" w:rsidRDefault="00627209" w:rsidP="00E7308A">
      <w:pPr>
        <w:rPr>
          <w:rFonts w:ascii="Arial" w:hAnsi="Arial" w:cs="Arial"/>
          <w:lang w:val="nb-NO"/>
        </w:rPr>
      </w:pPr>
    </w:p>
    <w:p w14:paraId="3F144262" w14:textId="3AC8ECB8" w:rsidR="00BE66D8" w:rsidRDefault="00BE66D8" w:rsidP="00BE66D8">
      <w:pPr>
        <w:pStyle w:val="ListParagraph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Forverring av respiratoriske symptomer</w:t>
      </w:r>
    </w:p>
    <w:p w14:paraId="0B45EE77" w14:textId="78EB78D5" w:rsidR="00BE66D8" w:rsidRDefault="00BE66D8" w:rsidP="00BE66D8">
      <w:pPr>
        <w:pStyle w:val="ListParagraph"/>
        <w:numPr>
          <w:ilvl w:val="0"/>
          <w:numId w:val="3"/>
        </w:numPr>
        <w:rPr>
          <w:rFonts w:ascii="Arial" w:hAnsi="Arial" w:cs="Arial"/>
          <w:lang w:val="nb-NO"/>
        </w:rPr>
      </w:pPr>
      <w:proofErr w:type="spellStart"/>
      <w:r>
        <w:rPr>
          <w:rFonts w:ascii="Arial" w:hAnsi="Arial" w:cs="Arial"/>
          <w:lang w:val="nb-NO"/>
        </w:rPr>
        <w:t>Lungefysiologisk</w:t>
      </w:r>
      <w:proofErr w:type="spellEnd"/>
      <w:r>
        <w:rPr>
          <w:rFonts w:ascii="Arial" w:hAnsi="Arial" w:cs="Arial"/>
          <w:lang w:val="nb-NO"/>
        </w:rPr>
        <w:t xml:space="preserve"> forverring, nærmere definert som:</w:t>
      </w:r>
    </w:p>
    <w:p w14:paraId="76FD8F38" w14:textId="3DE509BD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Enten 5% absolutt reduksjon i forsert vitalkapasitet (FVC)</w:t>
      </w:r>
    </w:p>
    <w:p w14:paraId="7B2A8349" w14:textId="58373866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Eller 10% absolutt reduksjon i diffusjon</w:t>
      </w:r>
      <w:r w:rsidR="0024579F">
        <w:rPr>
          <w:rFonts w:ascii="Arial" w:hAnsi="Arial" w:cs="Arial"/>
          <w:lang w:val="nb-NO"/>
        </w:rPr>
        <w:t>s</w:t>
      </w:r>
      <w:r>
        <w:rPr>
          <w:rFonts w:ascii="Arial" w:hAnsi="Arial" w:cs="Arial"/>
          <w:lang w:val="nb-NO"/>
        </w:rPr>
        <w:t>kapasitet for karbon monoksid (DLCO)</w:t>
      </w:r>
    </w:p>
    <w:p w14:paraId="13D64D4A" w14:textId="4C2C9DC4" w:rsidR="00BE66D8" w:rsidRDefault="00BE66D8" w:rsidP="00BE66D8">
      <w:pPr>
        <w:pStyle w:val="ListParagraph"/>
        <w:numPr>
          <w:ilvl w:val="0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Radiologisk forverring, nærmere definert som minst ett av følgende:</w:t>
      </w:r>
    </w:p>
    <w:p w14:paraId="21AB7C13" w14:textId="597B847C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Økt</w:t>
      </w:r>
      <w:r w:rsidR="0024579F">
        <w:rPr>
          <w:rFonts w:ascii="Arial" w:hAnsi="Arial" w:cs="Arial"/>
          <w:lang w:val="nb-NO"/>
        </w:rPr>
        <w:t>e</w:t>
      </w:r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traksjonsbronkektasier</w:t>
      </w:r>
      <w:proofErr w:type="spellEnd"/>
      <w:r>
        <w:rPr>
          <w:rFonts w:ascii="Arial" w:hAnsi="Arial" w:cs="Arial"/>
          <w:lang w:val="nb-NO"/>
        </w:rPr>
        <w:t xml:space="preserve"> eller -</w:t>
      </w:r>
      <w:proofErr w:type="spellStart"/>
      <w:r>
        <w:rPr>
          <w:rFonts w:ascii="Arial" w:hAnsi="Arial" w:cs="Arial"/>
          <w:lang w:val="nb-NO"/>
        </w:rPr>
        <w:t>bronkiolektasier</w:t>
      </w:r>
      <w:proofErr w:type="spellEnd"/>
    </w:p>
    <w:p w14:paraId="31AE54F5" w14:textId="3C8B7D93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Tilkommet </w:t>
      </w:r>
      <w:proofErr w:type="spellStart"/>
      <w:r>
        <w:rPr>
          <w:rFonts w:ascii="Arial" w:hAnsi="Arial" w:cs="Arial"/>
          <w:lang w:val="nb-NO"/>
        </w:rPr>
        <w:t>mattglassfortetning</w:t>
      </w:r>
      <w:proofErr w:type="spellEnd"/>
      <w:r>
        <w:rPr>
          <w:rFonts w:ascii="Arial" w:hAnsi="Arial" w:cs="Arial"/>
          <w:lang w:val="nb-NO"/>
        </w:rPr>
        <w:t xml:space="preserve">(er) </w:t>
      </w:r>
      <w:r w:rsidRPr="00BE66D8">
        <w:rPr>
          <w:rFonts w:ascii="Arial" w:hAnsi="Arial" w:cs="Arial"/>
          <w:i/>
          <w:iCs/>
          <w:lang w:val="nb-NO"/>
        </w:rPr>
        <w:t>med traksjonsbronkiektasier</w:t>
      </w:r>
    </w:p>
    <w:p w14:paraId="5E00A0F4" w14:textId="3FDCAA6C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Tilkommet fin </w:t>
      </w:r>
      <w:proofErr w:type="spellStart"/>
      <w:r>
        <w:rPr>
          <w:rFonts w:ascii="Arial" w:hAnsi="Arial" w:cs="Arial"/>
          <w:lang w:val="nb-NO"/>
        </w:rPr>
        <w:t>retikulering</w:t>
      </w:r>
      <w:proofErr w:type="spellEnd"/>
    </w:p>
    <w:p w14:paraId="29E0309E" w14:textId="12491B15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Økt utbredelse eller -grovhet av </w:t>
      </w:r>
      <w:proofErr w:type="spellStart"/>
      <w:r>
        <w:rPr>
          <w:rFonts w:ascii="Arial" w:hAnsi="Arial" w:cs="Arial"/>
          <w:lang w:val="nb-NO"/>
        </w:rPr>
        <w:t>retikulering</w:t>
      </w:r>
      <w:proofErr w:type="spellEnd"/>
    </w:p>
    <w:p w14:paraId="4332C76C" w14:textId="7B24A5DE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Tilkommet eller økt </w:t>
      </w:r>
      <w:proofErr w:type="spellStart"/>
      <w:r>
        <w:rPr>
          <w:rFonts w:ascii="Arial" w:hAnsi="Arial" w:cs="Arial"/>
          <w:lang w:val="nb-NO"/>
        </w:rPr>
        <w:t>bikakemønster</w:t>
      </w:r>
      <w:proofErr w:type="spellEnd"/>
      <w:r w:rsidR="00DB27F2">
        <w:rPr>
          <w:rFonts w:ascii="Arial" w:hAnsi="Arial" w:cs="Arial"/>
          <w:lang w:val="nb-NO"/>
        </w:rPr>
        <w:t xml:space="preserve"> (</w:t>
      </w:r>
      <w:proofErr w:type="spellStart"/>
      <w:r w:rsidR="00DB27F2">
        <w:rPr>
          <w:rFonts w:ascii="Arial" w:hAnsi="Arial" w:cs="Arial"/>
          <w:lang w:val="nb-NO"/>
        </w:rPr>
        <w:t>honeycombing</w:t>
      </w:r>
      <w:proofErr w:type="spellEnd"/>
      <w:r w:rsidR="00DB27F2">
        <w:rPr>
          <w:rFonts w:ascii="Arial" w:hAnsi="Arial" w:cs="Arial"/>
          <w:lang w:val="nb-NO"/>
        </w:rPr>
        <w:t>)</w:t>
      </w:r>
    </w:p>
    <w:p w14:paraId="2109E80C" w14:textId="711743CD" w:rsidR="00BE66D8" w:rsidRDefault="00BE66D8" w:rsidP="00BE66D8">
      <w:pPr>
        <w:pStyle w:val="ListParagraph"/>
        <w:numPr>
          <w:ilvl w:val="1"/>
          <w:numId w:val="3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Økt </w:t>
      </w:r>
      <w:proofErr w:type="spellStart"/>
      <w:r>
        <w:rPr>
          <w:rFonts w:ascii="Arial" w:hAnsi="Arial" w:cs="Arial"/>
          <w:lang w:val="nb-NO"/>
        </w:rPr>
        <w:t>lob</w:t>
      </w:r>
      <w:r w:rsidR="00474FCF">
        <w:rPr>
          <w:rFonts w:ascii="Arial" w:hAnsi="Arial" w:cs="Arial"/>
          <w:lang w:val="nb-NO"/>
        </w:rPr>
        <w:t>ært</w:t>
      </w:r>
      <w:proofErr w:type="spellEnd"/>
      <w:r>
        <w:rPr>
          <w:rFonts w:ascii="Arial" w:hAnsi="Arial" w:cs="Arial"/>
          <w:lang w:val="nb-NO"/>
        </w:rPr>
        <w:t xml:space="preserve"> volumtap</w:t>
      </w:r>
    </w:p>
    <w:p w14:paraId="1702FB09" w14:textId="77777777" w:rsidR="00BE66D8" w:rsidRDefault="00BE66D8" w:rsidP="00BE66D8">
      <w:pPr>
        <w:rPr>
          <w:rFonts w:ascii="Arial" w:hAnsi="Arial" w:cs="Arial"/>
          <w:lang w:val="nb-NO"/>
        </w:rPr>
      </w:pPr>
    </w:p>
    <w:p w14:paraId="7BC6FF8C" w14:textId="77669199" w:rsidR="00F77E78" w:rsidRDefault="00F77E78" w:rsidP="00BE66D8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Når det gjelder medikamentell behandling er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foreslått hos pasienter med PPF til tross for standard behandling. Det påpekes at </w:t>
      </w:r>
      <w:r w:rsidR="00A66AA0">
        <w:rPr>
          <w:rFonts w:ascii="Arial" w:hAnsi="Arial" w:cs="Arial"/>
          <w:lang w:val="nb-NO"/>
        </w:rPr>
        <w:t>«</w:t>
      </w:r>
      <w:r w:rsidRPr="00F77E78">
        <w:rPr>
          <w:rFonts w:ascii="Arial" w:hAnsi="Arial" w:cs="Arial"/>
          <w:lang w:val="nb-NO"/>
        </w:rPr>
        <w:t>standard behandling</w:t>
      </w:r>
      <w:r w:rsidR="00A66AA0">
        <w:rPr>
          <w:rFonts w:ascii="Arial" w:hAnsi="Arial" w:cs="Arial"/>
          <w:lang w:val="nb-NO"/>
        </w:rPr>
        <w:t>»</w:t>
      </w:r>
      <w:r w:rsidRPr="00F77E78">
        <w:rPr>
          <w:rFonts w:ascii="Arial" w:hAnsi="Arial" w:cs="Arial"/>
          <w:lang w:val="nb-NO"/>
        </w:rPr>
        <w:t xml:space="preserve"> v</w:t>
      </w:r>
      <w:r>
        <w:rPr>
          <w:rFonts w:ascii="Arial" w:hAnsi="Arial" w:cs="Arial"/>
          <w:lang w:val="nb-NO"/>
        </w:rPr>
        <w:t>il variere i denne heterogen</w:t>
      </w:r>
      <w:r w:rsidR="004E1AE2">
        <w:rPr>
          <w:rFonts w:ascii="Arial" w:hAnsi="Arial" w:cs="Arial"/>
          <w:lang w:val="nb-NO"/>
        </w:rPr>
        <w:t>e</w:t>
      </w:r>
      <w:r>
        <w:rPr>
          <w:rFonts w:ascii="Arial" w:hAnsi="Arial" w:cs="Arial"/>
          <w:lang w:val="nb-NO"/>
        </w:rPr>
        <w:t xml:space="preserve"> pasientgruppe</w:t>
      </w:r>
      <w:r w:rsidR="004E1AE2">
        <w:rPr>
          <w:rFonts w:ascii="Arial" w:hAnsi="Arial" w:cs="Arial"/>
          <w:lang w:val="nb-NO"/>
        </w:rPr>
        <w:t>n</w:t>
      </w:r>
      <w:r>
        <w:rPr>
          <w:rFonts w:ascii="Arial" w:hAnsi="Arial" w:cs="Arial"/>
          <w:lang w:val="nb-NO"/>
        </w:rPr>
        <w:t xml:space="preserve">, og </w:t>
      </w:r>
      <w:r w:rsidR="00DB27F2">
        <w:rPr>
          <w:rFonts w:ascii="Arial" w:hAnsi="Arial" w:cs="Arial"/>
          <w:lang w:val="nb-NO"/>
        </w:rPr>
        <w:t xml:space="preserve">kan i tillegg til </w:t>
      </w:r>
      <w:proofErr w:type="spellStart"/>
      <w:r w:rsidR="00DB27F2">
        <w:rPr>
          <w:rFonts w:ascii="Arial" w:hAnsi="Arial" w:cs="Arial"/>
          <w:lang w:val="nb-NO"/>
        </w:rPr>
        <w:t>immunosuppressiv</w:t>
      </w:r>
      <w:proofErr w:type="spellEnd"/>
      <w:r w:rsidR="00DB27F2">
        <w:rPr>
          <w:rFonts w:ascii="Arial" w:hAnsi="Arial" w:cs="Arial"/>
          <w:lang w:val="nb-NO"/>
        </w:rPr>
        <w:t xml:space="preserve"> behandling også omfatte tiltak mot modifiserbar relevant eksponering samt </w:t>
      </w:r>
      <w:r>
        <w:rPr>
          <w:rFonts w:ascii="Arial" w:hAnsi="Arial" w:cs="Arial"/>
          <w:lang w:val="nb-NO"/>
        </w:rPr>
        <w:t xml:space="preserve">i noen tilfeller observasjon </w:t>
      </w:r>
      <w:r w:rsidR="0010183F">
        <w:rPr>
          <w:rFonts w:ascii="Arial" w:hAnsi="Arial" w:cs="Arial"/>
          <w:lang w:val="nb-NO"/>
        </w:rPr>
        <w:t xml:space="preserve">alene. Det påpekes også et betydelig behov for videre forskning på effekt av </w:t>
      </w:r>
      <w:proofErr w:type="spellStart"/>
      <w:r w:rsidR="0010183F">
        <w:rPr>
          <w:rFonts w:ascii="Arial" w:hAnsi="Arial" w:cs="Arial"/>
          <w:lang w:val="nb-NO"/>
        </w:rPr>
        <w:t>nintedanib</w:t>
      </w:r>
      <w:proofErr w:type="spellEnd"/>
      <w:r w:rsidR="0010183F">
        <w:rPr>
          <w:rFonts w:ascii="Arial" w:hAnsi="Arial" w:cs="Arial"/>
          <w:lang w:val="nb-NO"/>
        </w:rPr>
        <w:t xml:space="preserve"> hos spesifikke </w:t>
      </w:r>
      <w:r w:rsidR="004E1AE2">
        <w:rPr>
          <w:rFonts w:ascii="Arial" w:hAnsi="Arial" w:cs="Arial"/>
          <w:lang w:val="nb-NO"/>
        </w:rPr>
        <w:t xml:space="preserve">etiologiske </w:t>
      </w:r>
      <w:r w:rsidR="0010183F">
        <w:rPr>
          <w:rFonts w:ascii="Arial" w:hAnsi="Arial" w:cs="Arial"/>
          <w:lang w:val="nb-NO"/>
        </w:rPr>
        <w:t>undergrupper av PPF.</w:t>
      </w:r>
    </w:p>
    <w:p w14:paraId="66E585AE" w14:textId="77777777" w:rsidR="0010183F" w:rsidRDefault="0010183F" w:rsidP="00BE66D8">
      <w:pPr>
        <w:rPr>
          <w:rFonts w:ascii="Arial" w:hAnsi="Arial" w:cs="Arial"/>
          <w:lang w:val="nb-NO"/>
        </w:rPr>
      </w:pPr>
    </w:p>
    <w:p w14:paraId="1654E106" w14:textId="1E44BF58" w:rsidR="006330E7" w:rsidRDefault="0010183F" w:rsidP="0010183F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motsetning til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gir retningslinjene ingen anbefaling om behandling av PPF med </w:t>
      </w:r>
      <w:proofErr w:type="spellStart"/>
      <w:r>
        <w:rPr>
          <w:rFonts w:ascii="Arial" w:hAnsi="Arial" w:cs="Arial"/>
          <w:lang w:val="nb-NO"/>
        </w:rPr>
        <w:t>pirfenidon</w:t>
      </w:r>
      <w:proofErr w:type="spellEnd"/>
      <w:r>
        <w:rPr>
          <w:rFonts w:ascii="Arial" w:hAnsi="Arial" w:cs="Arial"/>
          <w:lang w:val="nb-NO"/>
        </w:rPr>
        <w:t xml:space="preserve">, </w:t>
      </w:r>
      <w:r w:rsidR="00DB27F2">
        <w:rPr>
          <w:rFonts w:ascii="Arial" w:hAnsi="Arial" w:cs="Arial"/>
          <w:lang w:val="nb-NO"/>
        </w:rPr>
        <w:t>men</w:t>
      </w:r>
      <w:r>
        <w:rPr>
          <w:rFonts w:ascii="Arial" w:hAnsi="Arial" w:cs="Arial"/>
          <w:lang w:val="nb-NO"/>
        </w:rPr>
        <w:t xml:space="preserve"> anbefaler videre forskning </w:t>
      </w:r>
      <w:r>
        <w:rPr>
          <w:rFonts w:ascii="Arial" w:hAnsi="Arial" w:cs="Arial"/>
          <w:lang w:val="nb-NO"/>
        </w:rPr>
        <w:t xml:space="preserve">på effekt av </w:t>
      </w:r>
      <w:proofErr w:type="spellStart"/>
      <w:r>
        <w:rPr>
          <w:rFonts w:ascii="Arial" w:hAnsi="Arial" w:cs="Arial"/>
          <w:lang w:val="nb-NO"/>
        </w:rPr>
        <w:t>pirfenidon</w:t>
      </w:r>
      <w:proofErr w:type="spellEnd"/>
      <w:r>
        <w:rPr>
          <w:rFonts w:ascii="Arial" w:hAnsi="Arial" w:cs="Arial"/>
          <w:lang w:val="nb-NO"/>
        </w:rPr>
        <w:t xml:space="preserve"> ved PPF </w:t>
      </w:r>
      <w:r w:rsidR="00DB27F2">
        <w:rPr>
          <w:rFonts w:ascii="Arial" w:hAnsi="Arial" w:cs="Arial"/>
          <w:lang w:val="nb-NO"/>
        </w:rPr>
        <w:t xml:space="preserve">samt spesifikke </w:t>
      </w:r>
      <w:r w:rsidR="00FB4250">
        <w:rPr>
          <w:rFonts w:ascii="Arial" w:hAnsi="Arial" w:cs="Arial"/>
          <w:lang w:val="nb-NO"/>
        </w:rPr>
        <w:t xml:space="preserve">(non-IPF) </w:t>
      </w:r>
      <w:r w:rsidR="00DB27F2">
        <w:rPr>
          <w:rFonts w:ascii="Arial" w:hAnsi="Arial" w:cs="Arial"/>
          <w:lang w:val="nb-NO"/>
        </w:rPr>
        <w:t>etiologiske undergrupper av PPF</w:t>
      </w:r>
      <w:r>
        <w:rPr>
          <w:rFonts w:ascii="Arial" w:hAnsi="Arial" w:cs="Arial"/>
          <w:lang w:val="nb-NO"/>
        </w:rPr>
        <w:t>.</w:t>
      </w:r>
    </w:p>
    <w:p w14:paraId="4646F5D2" w14:textId="77777777" w:rsidR="00A4083C" w:rsidRPr="00192D58" w:rsidRDefault="00A4083C" w:rsidP="00923C03">
      <w:pPr>
        <w:rPr>
          <w:rFonts w:ascii="Arial" w:hAnsi="Arial" w:cs="Arial"/>
          <w:lang w:val="nb-NO"/>
        </w:rPr>
      </w:pPr>
    </w:p>
    <w:p w14:paraId="0F0784B9" w14:textId="092739F4" w:rsidR="008A4171" w:rsidRPr="00DB27F2" w:rsidRDefault="00A4083C" w:rsidP="00DB27F2">
      <w:pPr>
        <w:keepNext/>
        <w:rPr>
          <w:rFonts w:ascii="Arial" w:hAnsi="Arial" w:cs="Arial"/>
          <w:b/>
          <w:bCs/>
          <w:color w:val="4472C4" w:themeColor="accent1"/>
          <w:sz w:val="36"/>
          <w:szCs w:val="36"/>
          <w:lang w:val="nb-NO"/>
        </w:rPr>
      </w:pPr>
      <w:r w:rsidRPr="00627209">
        <w:rPr>
          <w:rFonts w:ascii="Arial" w:hAnsi="Arial" w:cs="Arial"/>
          <w:b/>
          <w:bCs/>
          <w:color w:val="4472C4" w:themeColor="accent1"/>
          <w:sz w:val="36"/>
          <w:szCs w:val="36"/>
          <w:lang w:val="nb-NO"/>
        </w:rPr>
        <w:lastRenderedPageBreak/>
        <w:t>Vurdering:</w:t>
      </w:r>
    </w:p>
    <w:p w14:paraId="37068B4D" w14:textId="77777777" w:rsidR="00DB27F2" w:rsidRDefault="00DB27F2" w:rsidP="00DB27F2">
      <w:pPr>
        <w:keepNext/>
        <w:rPr>
          <w:rFonts w:ascii="Arial" w:hAnsi="Arial" w:cs="Arial"/>
          <w:b/>
          <w:bCs/>
          <w:i/>
          <w:iCs/>
          <w:color w:val="4472C4" w:themeColor="accent1"/>
          <w:lang w:val="nb-NO"/>
        </w:rPr>
      </w:pPr>
    </w:p>
    <w:p w14:paraId="21687414" w14:textId="675EB304" w:rsidR="008A4171" w:rsidRPr="008A4171" w:rsidRDefault="008A4171" w:rsidP="00DB27F2">
      <w:pPr>
        <w:keepNext/>
        <w:rPr>
          <w:rFonts w:ascii="Arial" w:hAnsi="Arial" w:cs="Arial"/>
          <w:b/>
          <w:bCs/>
          <w:i/>
          <w:iCs/>
          <w:color w:val="4472C4" w:themeColor="accent1"/>
          <w:lang w:val="nb-NO"/>
        </w:rPr>
      </w:pPr>
      <w:r w:rsidRPr="008A4171"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IPF</w:t>
      </w:r>
      <w:r>
        <w:rPr>
          <w:rFonts w:ascii="Arial" w:hAnsi="Arial" w:cs="Arial"/>
          <w:b/>
          <w:bCs/>
          <w:i/>
          <w:iCs/>
          <w:color w:val="4472C4" w:themeColor="accent1"/>
          <w:lang w:val="nb-NO"/>
        </w:rPr>
        <w:t xml:space="preserve"> (en oppdatering)</w:t>
      </w:r>
    </w:p>
    <w:p w14:paraId="79C18354" w14:textId="04181C36" w:rsidR="00642F6C" w:rsidRDefault="00642F6C" w:rsidP="00DB27F2">
      <w:pPr>
        <w:keepNext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Når det gjelder diagnostiske kriterier for IPF er den største endringen i forhold til tidligere retningslinjer at radiologisk sannsynlig UIP nå oppfattes som tilstrekkelig for å stille IPF diagnosen uten histologisk bekreftelse, gitt en klinisk situasjon forenlig med IPF. Dette baseres på økende evidens over tid for sensitivitet av </w:t>
      </w:r>
      <w:r w:rsidR="00C01CB2">
        <w:rPr>
          <w:rFonts w:ascii="Arial" w:hAnsi="Arial" w:cs="Arial"/>
          <w:lang w:val="nb-NO"/>
        </w:rPr>
        <w:t xml:space="preserve">radiologiske funn, og forener tidligere sprikende anbefalinger på dette punktet. Spesifikt var lungebiopsi tidligere anbefalt </w:t>
      </w:r>
      <w:r w:rsidR="008A4171">
        <w:rPr>
          <w:rFonts w:ascii="Arial" w:hAnsi="Arial" w:cs="Arial"/>
          <w:lang w:val="nb-NO"/>
        </w:rPr>
        <w:t>av ATS/ERS/JRS/ALAT retningslinjer</w:t>
      </w:r>
      <w:r w:rsidR="00A065A2">
        <w:rPr>
          <w:rFonts w:ascii="Arial" w:hAnsi="Arial" w:cs="Arial"/>
          <w:lang w:val="nb-NO"/>
        </w:rPr>
        <w:fldChar w:fldCharType="begin">
          <w:fldData xml:space="preserve">PEVuZE5vdGU+PENpdGU+PEF1dGhvcj5SYWdodTwvQXV0aG9yPjxZZWFyPjIwMTg8L1llYXI+PFJl
Y051bT4zPC9SZWNOdW0+PERpc3BsYXlUZXh0PjxzdHlsZSBmYWNlPSJzdXBlcnNjcmlwdCI+Mjwv
c3R5bGU+PC9EaXNwbGF5VGV4dD48cmVjb3JkPjxyZWMtbnVtYmVyPjM8L3JlYy1udW1iZXI+PGZv
cmVpZ24ta2V5cz48a2V5IGFwcD0iRU4iIGRiLWlkPSJ4djV3ZDlkczk1cHdlM2VlYXY4djlzdGtl
cHI5eHZ2c3J6MjIiIHRpbWVzdGFtcD0iMTY5ODA5MTY3NyI+Mzwva2V5PjwvZm9yZWlnbi1rZXlz
PjxyZWYtdHlwZSBuYW1lPSJKb3VybmFsIEFydGljbGUiPjE3PC9yZWYtdHlwZT48Y29udHJpYnV0
b3JzPjxhdXRob3JzPjxhdXRob3I+UmFnaHUsIEcuPC9hdXRob3I+PGF1dGhvcj5SZW15LUphcmRp
biwgTS48L2F1dGhvcj48YXV0aG9yPk15ZXJzLCBKLiBMLjwvYXV0aG9yPjxhdXRob3I+UmljaGVs
ZGksIEwuPC9hdXRob3I+PGF1dGhvcj5SeWVyc29uLCBDLiBKLjwvYXV0aG9yPjxhdXRob3I+TGVk
ZXJlciwgRC4gSi48L2F1dGhvcj48YXV0aG9yPkJlaHIsIEouPC9hdXRob3I+PGF1dGhvcj5Db3R0
aW4sIFYuPC9hdXRob3I+PGF1dGhvcj5EYW5vZmYsIFMuIEsuPC9hdXRob3I+PGF1dGhvcj5Nb3Jl
bGwsIEYuPC9hdXRob3I+PGF1dGhvcj5GbGFoZXJ0eSwgSy4gUi48L2F1dGhvcj48YXV0aG9yPldl
bGxzLCBBLjwvYXV0aG9yPjxhdXRob3I+TWFydGluZXosIEYuIEouPC9hdXRob3I+PGF1dGhvcj5B
enVtYSwgQS48L2F1dGhvcj48YXV0aG9yPkJpY2UsIFQuIEouPC9hdXRob3I+PGF1dGhvcj5Cb3Vy
b3MsIEQuPC9hdXRob3I+PGF1dGhvcj5Ccm93biwgSy4gSy48L2F1dGhvcj48YXV0aG9yPkNvbGxh
cmQsIEguIFIuPC9hdXRob3I+PGF1dGhvcj5EdWdnYWwsIEEuPC9hdXRob3I+PGF1dGhvcj5HYWx2
aW4sIEwuPC9hdXRob3I+PGF1dGhvcj5Jbm91ZSwgWS48L2F1dGhvcj48YXV0aG9yPkplbmtpbnMs
IFIuIEcuPC9hdXRob3I+PGF1dGhvcj5Kb2hrb2gsIFQuPC9hdXRob3I+PGF1dGhvcj5LYXplcm9v
bmksIEUuIEEuPC9hdXRob3I+PGF1dGhvcj5LaXRhaWNoaSwgTS48L2F1dGhvcj48YXV0aG9yPktu
aWdodCwgUy4gTC48L2F1dGhvcj48YXV0aG9yPk1hbnNvdXIsIEcuPC9hdXRob3I+PGF1dGhvcj5O
aWNob2xzb24sIEEuIEcuPC9hdXRob3I+PGF1dGhvcj5QaXBhdmF0aCwgUy4gTi4gSi48L2F1dGhv
cj48YXV0aG9yPkJ1ZW5kaWEtUm9sZGFuLCBJLjwvYXV0aG9yPjxhdXRob3I+U2VsbWFuLCBNLjwv
YXV0aG9yPjxhdXRob3I+VHJhdmlzLCBXLiBELjwvYXV0aG9yPjxhdXRob3I+V2Fsc2gsIFMuPC9h
dXRob3I+PGF1dGhvcj5XaWxzb24sIEsuIEMuPC9hdXRob3I+PGF1dGhvcj5BbWVyaWNhbiBUaG9y
YWNpYyBTb2NpZXR5LCBFdXJvcGVhbiBSZXNwaXJhdG9yeSBTb2NpZXR5IEphcGFuZXNlIFJlc3Bp
cmF0b3J5IFNvY2lldHk8L2F1dGhvcj48YXV0aG9yPkxhdGluIEFtZXJpY2FuIFRob3JhY2ljLCBT
b2NpZXR5PC9hdXRob3I+PC9hdXRob3JzPjwvY29udHJpYnV0b3JzPjx0aXRsZXM+PHRpdGxlPkRp
YWdub3NpcyBvZiBJZGlvcGF0aGljIFB1bG1vbmFyeSBGaWJyb3Npcy4gQW4gT2ZmaWNpYWwgQVRT
L0VSUy9KUlMvQUxBVCBDbGluaWNhbCBQcmFjdGljZSBHdWlkZWxpbmU8L3RpdGxlPjxzZWNvbmRh
cnktdGl0bGU+QW0gSiBSZXNwaXIgQ3JpdCBDYXJlIE1lZDwvc2Vjb25kYXJ5LXRpdGxlPjwvdGl0
bGVzPjxwZXJpb2RpY2FsPjxmdWxsLXRpdGxlPkFtIEogUmVzcGlyIENyaXQgQ2FyZSBNZWQ8L2Z1
bGwtdGl0bGU+PC9wZXJpb2RpY2FsPjxwYWdlcz5lNDQtZTY4PC9wYWdlcz48dm9sdW1lPjE5ODwv
dm9sdW1lPjxudW1iZXI+NTwvbnVtYmVyPjxrZXl3b3Jkcz48a2V5d29yZD5CaW9wc3k8L2tleXdv
cmQ+PGtleXdvcmQ+RXVyb3BlPC9rZXl3b3JkPjxrZXl3b3JkPkh1bWFuczwva2V5d29yZD48a2V5
d29yZD5JZGlvcGF0aGljIFB1bG1vbmFyeSBGaWJyb3Npcy8qZGlhZ25vc2lzL2RpYWdub3N0aWMg
aW1hZ2luZy8qcGF0aG9sb2d5PC9rZXl3b3JkPjxrZXl3b3JkPkphcGFuPC9rZXl3b3JkPjxrZXl3
b3JkPkxhdGluIEFtZXJpY2E8L2tleXdvcmQ+PGtleXdvcmQ+THVuZy9kaWFnbm9zdGljIGltYWdp
bmcvcGF0aG9sb2d5PC9rZXl3b3JkPjxrZXl3b3JkPlNvY2lldGllcywgTWVkaWNhbDwva2V5d29y
ZD48a2V5d29yZD5Ub21vZ3JhcGh5LCBYLVJheSBDb21wdXRlZC9tZXRob2RzPC9rZXl3b3JkPjxr
ZXl3b3JkPlVuaXRlZCBTdGF0ZXM8L2tleXdvcmQ+PGtleXdvcmQ+aWRpb3BhdGhpYyBwdWxtb25h
cnkgZmlicm9zaXM8L2tleXdvcmQ+PGtleXdvcmQ+aW50ZXJzdGl0aWFsIGx1bmcgZGlzZWFzZTwv
a2V5d29yZD48a2V5d29yZD5wdWxtb25hcnkgZmlicm9zaXM8L2tleXdvcmQ+PC9rZXl3b3Jkcz48
ZGF0ZXM+PHllYXI+MjAxODwveWVhcj48cHViLWRhdGVzPjxkYXRlPlNlcCAxPC9kYXRlPjwvcHVi
LWRhdGVzPjwvZGF0ZXM+PGlzYm4+MTUzNS00OTcwIChFbGVjdHJvbmljKSYjeEQ7MTA3My00NDlY
IChMaW5raW5nKTwvaXNibj48YWNjZXNzaW9uLW51bT4zMDE2ODc1MzwvYWNjZXNzaW9uLW51bT48
dXJscz48cmVsYXRlZC11cmxzPjx1cmw+aHR0cHM6Ly93d3cubmNiaS5ubG0ubmloLmdvdi9wdWJt
ZWQvMzAxNjg3NTM8L3VybD48L3JlbGF0ZWQtdXJscz48L3VybHM+PGVsZWN0cm9uaWMtcmVzb3Vy
Y2UtbnVtPjEwLjExNjQvcmNjbS4yMDE4MDctMTI1NVNUPC9lbGVjdHJvbmljLXJlc291cmNlLW51
bT48cmVtb3RlLWRhdGFiYXNlLW5hbWU+TWVkbGluZTwvcmVtb3RlLWRhdGFiYXNlLW5hbWU+PHJl
bW90ZS1kYXRhYmFzZS1wcm92aWRlcj5OTE08L3JlbW90ZS1kYXRhYmFzZS1wcm92aWRlcj48L3Jl
Y29yZD48L0NpdGU+PC9FbmROb3RlPn==
</w:fldData>
        </w:fldChar>
      </w:r>
      <w:r w:rsidR="006356A7">
        <w:rPr>
          <w:rFonts w:ascii="Arial" w:hAnsi="Arial" w:cs="Arial"/>
          <w:lang w:val="nb-NO"/>
        </w:rPr>
        <w:instrText xml:space="preserve"> ADDIN EN.CITE </w:instrText>
      </w:r>
      <w:r w:rsidR="006356A7">
        <w:rPr>
          <w:rFonts w:ascii="Arial" w:hAnsi="Arial" w:cs="Arial"/>
          <w:lang w:val="nb-NO"/>
        </w:rPr>
        <w:fldChar w:fldCharType="begin">
          <w:fldData xml:space="preserve">PEVuZE5vdGU+PENpdGU+PEF1dGhvcj5SYWdodTwvQXV0aG9yPjxZZWFyPjIwMTg8L1llYXI+PFJl
Y051bT4zPC9SZWNOdW0+PERpc3BsYXlUZXh0PjxzdHlsZSBmYWNlPSJzdXBlcnNjcmlwdCI+Mjwv
c3R5bGU+PC9EaXNwbGF5VGV4dD48cmVjb3JkPjxyZWMtbnVtYmVyPjM8L3JlYy1udW1iZXI+PGZv
cmVpZ24ta2V5cz48a2V5IGFwcD0iRU4iIGRiLWlkPSJ4djV3ZDlkczk1cHdlM2VlYXY4djlzdGtl
cHI5eHZ2c3J6MjIiIHRpbWVzdGFtcD0iMTY5ODA5MTY3NyI+Mzwva2V5PjwvZm9yZWlnbi1rZXlz
PjxyZWYtdHlwZSBuYW1lPSJKb3VybmFsIEFydGljbGUiPjE3PC9yZWYtdHlwZT48Y29udHJpYnV0
b3JzPjxhdXRob3JzPjxhdXRob3I+UmFnaHUsIEcuPC9hdXRob3I+PGF1dGhvcj5SZW15LUphcmRp
biwgTS48L2F1dGhvcj48YXV0aG9yPk15ZXJzLCBKLiBMLjwvYXV0aG9yPjxhdXRob3I+UmljaGVs
ZGksIEwuPC9hdXRob3I+PGF1dGhvcj5SeWVyc29uLCBDLiBKLjwvYXV0aG9yPjxhdXRob3I+TGVk
ZXJlciwgRC4gSi48L2F1dGhvcj48YXV0aG9yPkJlaHIsIEouPC9hdXRob3I+PGF1dGhvcj5Db3R0
aW4sIFYuPC9hdXRob3I+PGF1dGhvcj5EYW5vZmYsIFMuIEsuPC9hdXRob3I+PGF1dGhvcj5Nb3Jl
bGwsIEYuPC9hdXRob3I+PGF1dGhvcj5GbGFoZXJ0eSwgSy4gUi48L2F1dGhvcj48YXV0aG9yPldl
bGxzLCBBLjwvYXV0aG9yPjxhdXRob3I+TWFydGluZXosIEYuIEouPC9hdXRob3I+PGF1dGhvcj5B
enVtYSwgQS48L2F1dGhvcj48YXV0aG9yPkJpY2UsIFQuIEouPC9hdXRob3I+PGF1dGhvcj5Cb3Vy
b3MsIEQuPC9hdXRob3I+PGF1dGhvcj5Ccm93biwgSy4gSy48L2F1dGhvcj48YXV0aG9yPkNvbGxh
cmQsIEguIFIuPC9hdXRob3I+PGF1dGhvcj5EdWdnYWwsIEEuPC9hdXRob3I+PGF1dGhvcj5HYWx2
aW4sIEwuPC9hdXRob3I+PGF1dGhvcj5Jbm91ZSwgWS48L2F1dGhvcj48YXV0aG9yPkplbmtpbnMs
IFIuIEcuPC9hdXRob3I+PGF1dGhvcj5Kb2hrb2gsIFQuPC9hdXRob3I+PGF1dGhvcj5LYXplcm9v
bmksIEUuIEEuPC9hdXRob3I+PGF1dGhvcj5LaXRhaWNoaSwgTS48L2F1dGhvcj48YXV0aG9yPktu
aWdodCwgUy4gTC48L2F1dGhvcj48YXV0aG9yPk1hbnNvdXIsIEcuPC9hdXRob3I+PGF1dGhvcj5O
aWNob2xzb24sIEEuIEcuPC9hdXRob3I+PGF1dGhvcj5QaXBhdmF0aCwgUy4gTi4gSi48L2F1dGhv
cj48YXV0aG9yPkJ1ZW5kaWEtUm9sZGFuLCBJLjwvYXV0aG9yPjxhdXRob3I+U2VsbWFuLCBNLjwv
YXV0aG9yPjxhdXRob3I+VHJhdmlzLCBXLiBELjwvYXV0aG9yPjxhdXRob3I+V2Fsc2gsIFMuPC9h
dXRob3I+PGF1dGhvcj5XaWxzb24sIEsuIEMuPC9hdXRob3I+PGF1dGhvcj5BbWVyaWNhbiBUaG9y
YWNpYyBTb2NpZXR5LCBFdXJvcGVhbiBSZXNwaXJhdG9yeSBTb2NpZXR5IEphcGFuZXNlIFJlc3Bp
cmF0b3J5IFNvY2lldHk8L2F1dGhvcj48YXV0aG9yPkxhdGluIEFtZXJpY2FuIFRob3JhY2ljLCBT
b2NpZXR5PC9hdXRob3I+PC9hdXRob3JzPjwvY29udHJpYnV0b3JzPjx0aXRsZXM+PHRpdGxlPkRp
YWdub3NpcyBvZiBJZGlvcGF0aGljIFB1bG1vbmFyeSBGaWJyb3Npcy4gQW4gT2ZmaWNpYWwgQVRT
L0VSUy9KUlMvQUxBVCBDbGluaWNhbCBQcmFjdGljZSBHdWlkZWxpbmU8L3RpdGxlPjxzZWNvbmRh
cnktdGl0bGU+QW0gSiBSZXNwaXIgQ3JpdCBDYXJlIE1lZDwvc2Vjb25kYXJ5LXRpdGxlPjwvdGl0
bGVzPjxwZXJpb2RpY2FsPjxmdWxsLXRpdGxlPkFtIEogUmVzcGlyIENyaXQgQ2FyZSBNZWQ8L2Z1
bGwtdGl0bGU+PC9wZXJpb2RpY2FsPjxwYWdlcz5lNDQtZTY4PC9wYWdlcz48dm9sdW1lPjE5ODwv
dm9sdW1lPjxudW1iZXI+NTwvbnVtYmVyPjxrZXl3b3Jkcz48a2V5d29yZD5CaW9wc3k8L2tleXdv
cmQ+PGtleXdvcmQ+RXVyb3BlPC9rZXl3b3JkPjxrZXl3b3JkPkh1bWFuczwva2V5d29yZD48a2V5
d29yZD5JZGlvcGF0aGljIFB1bG1vbmFyeSBGaWJyb3Npcy8qZGlhZ25vc2lzL2RpYWdub3N0aWMg
aW1hZ2luZy8qcGF0aG9sb2d5PC9rZXl3b3JkPjxrZXl3b3JkPkphcGFuPC9rZXl3b3JkPjxrZXl3
b3JkPkxhdGluIEFtZXJpY2E8L2tleXdvcmQ+PGtleXdvcmQ+THVuZy9kaWFnbm9zdGljIGltYWdp
bmcvcGF0aG9sb2d5PC9rZXl3b3JkPjxrZXl3b3JkPlNvY2lldGllcywgTWVkaWNhbDwva2V5d29y
ZD48a2V5d29yZD5Ub21vZ3JhcGh5LCBYLVJheSBDb21wdXRlZC9tZXRob2RzPC9rZXl3b3JkPjxr
ZXl3b3JkPlVuaXRlZCBTdGF0ZXM8L2tleXdvcmQ+PGtleXdvcmQ+aWRpb3BhdGhpYyBwdWxtb25h
cnkgZmlicm9zaXM8L2tleXdvcmQ+PGtleXdvcmQ+aW50ZXJzdGl0aWFsIGx1bmcgZGlzZWFzZTwv
a2V5d29yZD48a2V5d29yZD5wdWxtb25hcnkgZmlicm9zaXM8L2tleXdvcmQ+PC9rZXl3b3Jkcz48
ZGF0ZXM+PHllYXI+MjAxODwveWVhcj48cHViLWRhdGVzPjxkYXRlPlNlcCAxPC9kYXRlPjwvcHVi
LWRhdGVzPjwvZGF0ZXM+PGlzYm4+MTUzNS00OTcwIChFbGVjdHJvbmljKSYjeEQ7MTA3My00NDlY
IChMaW5raW5nKTwvaXNibj48YWNjZXNzaW9uLW51bT4zMDE2ODc1MzwvYWNjZXNzaW9uLW51bT48
dXJscz48cmVsYXRlZC11cmxzPjx1cmw+aHR0cHM6Ly93d3cubmNiaS5ubG0ubmloLmdvdi9wdWJt
ZWQvMzAxNjg3NTM8L3VybD48L3JlbGF0ZWQtdXJscz48L3VybHM+PGVsZWN0cm9uaWMtcmVzb3Vy
Y2UtbnVtPjEwLjExNjQvcmNjbS4yMDE4MDctMTI1NVNUPC9lbGVjdHJvbmljLXJlc291cmNlLW51
bT48cmVtb3RlLWRhdGFiYXNlLW5hbWU+TWVkbGluZTwvcmVtb3RlLWRhdGFiYXNlLW5hbWU+PHJl
bW90ZS1kYXRhYmFzZS1wcm92aWRlcj5OTE08L3JlbW90ZS1kYXRhYmFzZS1wcm92aWRlcj48L3Jl
Y29yZD48L0NpdGU+PC9FbmROb3RlPn==
</w:fldData>
        </w:fldChar>
      </w:r>
      <w:r w:rsidR="006356A7">
        <w:rPr>
          <w:rFonts w:ascii="Arial" w:hAnsi="Arial" w:cs="Arial"/>
          <w:lang w:val="nb-NO"/>
        </w:rPr>
        <w:instrText xml:space="preserve"> ADDIN EN.CITE.DATA </w:instrText>
      </w:r>
      <w:r w:rsidR="006356A7">
        <w:rPr>
          <w:rFonts w:ascii="Arial" w:hAnsi="Arial" w:cs="Arial"/>
          <w:lang w:val="nb-NO"/>
        </w:rPr>
      </w:r>
      <w:r w:rsidR="006356A7">
        <w:rPr>
          <w:rFonts w:ascii="Arial" w:hAnsi="Arial" w:cs="Arial"/>
          <w:lang w:val="nb-NO"/>
        </w:rPr>
        <w:fldChar w:fldCharType="end"/>
      </w:r>
      <w:r w:rsidR="00A065A2">
        <w:rPr>
          <w:rFonts w:ascii="Arial" w:hAnsi="Arial" w:cs="Arial"/>
          <w:lang w:val="nb-NO"/>
        </w:rPr>
      </w:r>
      <w:r w:rsidR="00A065A2">
        <w:rPr>
          <w:rFonts w:ascii="Arial" w:hAnsi="Arial" w:cs="Arial"/>
          <w:lang w:val="nb-NO"/>
        </w:rPr>
        <w:fldChar w:fldCharType="separate"/>
      </w:r>
      <w:r w:rsidR="006356A7" w:rsidRPr="006356A7">
        <w:rPr>
          <w:rFonts w:ascii="Arial" w:hAnsi="Arial" w:cs="Arial"/>
          <w:noProof/>
          <w:vertAlign w:val="superscript"/>
          <w:lang w:val="nb-NO"/>
        </w:rPr>
        <w:t>2</w:t>
      </w:r>
      <w:r w:rsidR="00A065A2">
        <w:rPr>
          <w:rFonts w:ascii="Arial" w:hAnsi="Arial" w:cs="Arial"/>
          <w:lang w:val="nb-NO"/>
        </w:rPr>
        <w:fldChar w:fldCharType="end"/>
      </w:r>
      <w:r w:rsidR="008A4171">
        <w:rPr>
          <w:rFonts w:ascii="Arial" w:hAnsi="Arial" w:cs="Arial"/>
          <w:lang w:val="nb-NO"/>
        </w:rPr>
        <w:t xml:space="preserve"> </w:t>
      </w:r>
      <w:r w:rsidR="00C01CB2">
        <w:rPr>
          <w:rFonts w:ascii="Arial" w:hAnsi="Arial" w:cs="Arial"/>
          <w:lang w:val="nb-NO"/>
        </w:rPr>
        <w:t>i d</w:t>
      </w:r>
      <w:r w:rsidR="004E1AE2">
        <w:rPr>
          <w:rFonts w:ascii="Arial" w:hAnsi="Arial" w:cs="Arial"/>
          <w:lang w:val="nb-NO"/>
        </w:rPr>
        <w:t>ette</w:t>
      </w:r>
      <w:r w:rsidR="00C01CB2">
        <w:rPr>
          <w:rFonts w:ascii="Arial" w:hAnsi="Arial" w:cs="Arial"/>
          <w:lang w:val="nb-NO"/>
        </w:rPr>
        <w:t xml:space="preserve"> scenari</w:t>
      </w:r>
      <w:r w:rsidR="004E1AE2">
        <w:rPr>
          <w:rFonts w:ascii="Arial" w:hAnsi="Arial" w:cs="Arial"/>
          <w:lang w:val="nb-NO"/>
        </w:rPr>
        <w:t>et</w:t>
      </w:r>
      <w:r w:rsidR="008A4171">
        <w:rPr>
          <w:rFonts w:ascii="Arial" w:hAnsi="Arial" w:cs="Arial"/>
          <w:lang w:val="nb-NO"/>
        </w:rPr>
        <w:t xml:space="preserve">, men ikke av </w:t>
      </w:r>
      <w:proofErr w:type="spellStart"/>
      <w:r w:rsidR="008A4171">
        <w:rPr>
          <w:rFonts w:ascii="Arial" w:hAnsi="Arial" w:cs="Arial"/>
          <w:lang w:val="nb-NO"/>
        </w:rPr>
        <w:t>Fleischner</w:t>
      </w:r>
      <w:proofErr w:type="spellEnd"/>
      <w:r w:rsidR="008A4171">
        <w:rPr>
          <w:rFonts w:ascii="Arial" w:hAnsi="Arial" w:cs="Arial"/>
          <w:lang w:val="nb-NO"/>
        </w:rPr>
        <w:t xml:space="preserve"> </w:t>
      </w:r>
      <w:proofErr w:type="spellStart"/>
      <w:r w:rsidR="008A4171">
        <w:rPr>
          <w:rFonts w:ascii="Arial" w:hAnsi="Arial" w:cs="Arial"/>
          <w:lang w:val="nb-NO"/>
        </w:rPr>
        <w:t>Society</w:t>
      </w:r>
      <w:proofErr w:type="spellEnd"/>
      <w:r w:rsidR="008A4171">
        <w:rPr>
          <w:rFonts w:ascii="Arial" w:hAnsi="Arial" w:cs="Arial"/>
          <w:lang w:val="nb-NO"/>
        </w:rPr>
        <w:t xml:space="preserve"> sitt veiledende dokument</w:t>
      </w:r>
      <w:r w:rsidR="00A065A2">
        <w:rPr>
          <w:rFonts w:ascii="Arial" w:hAnsi="Arial" w:cs="Arial"/>
          <w:lang w:val="nb-NO"/>
        </w:rPr>
        <w:fldChar w:fldCharType="begin">
          <w:fldData xml:space="preserve">PEVuZE5vdGU+PENpdGU+PEF1dGhvcj5MeW5jaDwvQXV0aG9yPjxZZWFyPjIwMTg8L1llYXI+PFJl
Y051bT40PC9SZWNOdW0+PERpc3BsYXlUZXh0PjxzdHlsZSBmYWNlPSJzdXBlcnNjcmlwdCI+NDwv
c3R5bGU+PC9EaXNwbGF5VGV4dD48cmVjb3JkPjxyZWMtbnVtYmVyPjQ8L3JlYy1udW1iZXI+PGZv
cmVpZ24ta2V5cz48a2V5IGFwcD0iRU4iIGRiLWlkPSJ4djV3ZDlkczk1cHdlM2VlYXY4djlzdGtl
cHI5eHZ2c3J6MjIiIHRpbWVzdGFtcD0iMTY5ODA5MTcwOCI+NDwva2V5PjwvZm9yZWlnbi1rZXlz
PjxyZWYtdHlwZSBuYW1lPSJKb3VybmFsIEFydGljbGUiPjE3PC9yZWYtdHlwZT48Y29udHJpYnV0
b3JzPjxhdXRob3JzPjxhdXRob3I+THluY2gsIEQuIEEuPC9hdXRob3I+PGF1dGhvcj5TdmVyemVs
bGF0aSwgTi48L2F1dGhvcj48YXV0aG9yPlRyYXZpcywgVy4gRC48L2F1dGhvcj48YXV0aG9yPkJy
b3duLCBLLiBLLjwvYXV0aG9yPjxhdXRob3I+Q29sYnksIFQuIFYuPC9hdXRob3I+PGF1dGhvcj5H
YWx2aW4sIEouIFIuPC9hdXRob3I+PGF1dGhvcj5Hb2xkaW4sIEouIEcuPC9hdXRob3I+PGF1dGhv
cj5IYW5zZWxsLCBELiBNLjwvYXV0aG9yPjxhdXRob3I+SW5vdWUsIFkuPC9hdXRob3I+PGF1dGhv
cj5Kb2hrb2gsIFQuPC9hdXRob3I+PGF1dGhvcj5OaWNob2xzb24sIEEuIEcuPC9hdXRob3I+PGF1
dGhvcj5LbmlnaHQsIFMuIEwuPC9hdXRob3I+PGF1dGhvcj5SYW9vZiwgUy48L2F1dGhvcj48YXV0
aG9yPlJpY2hlbGRpLCBMLjwvYXV0aG9yPjxhdXRob3I+UnllcnNvbiwgQy4gSi48L2F1dGhvcj48
YXV0aG9yPlJ5dSwgSi4gSC48L2F1dGhvcj48YXV0aG9yPldlbGxzLCBBLiBVLjwvYXV0aG9yPjwv
YXV0aG9ycz48L2NvbnRyaWJ1dG9ycz48YXV0aC1hZGRyZXNzPkRlcGFydG1lbnQgb2YgUmFkaW9s
b2d5LCBOYXRpb25hbCBKZXdpc2ggSGVhbHRoLCBEZW52ZXIsIENPLCBVU0EuIEVsZWN0cm9uaWMg
YWRkcmVzczogbHluY2hkQG5qaGVhbHRoLm9yZy4mI3hEO0RlcGFydG1lbnQgb2YgTWVkaWNpbmUg
YW5kIFN1cmdlcnksIFVuaXZlcnNpdHkgb2YgUGFybWEsIFBhcm1hLCBJdGFseS4mI3hEO0RlcGFy
dG1lbnQgb2YgUGF0aG9sb2d5LCBNZW1vcmlhbCBTbG9hbiBLZXR0ZXJpbmcgQ2FuY2VyIENlbnRl
ciwgTmV3IFlvcmssIE5ZLCBVU0EuJiN4RDtEZXBhcnRtZW50IG9mIE1lZGljaW5lLCBOYXRpb25h
bCBKZXdpc2ggSGVhbHRoLCBEZW52ZXIsIENPLCBVU0EuJiN4RDtEZXBhcnRtZW50IG9mIFBhdGhv
bG9neSwgTWF5byBDbGluaWMgU2NvdHRzZGFsZSwgU2NvdHRzZGFsZSwgQVosIFVTQS4mI3hEO0Rl
cGFydG1lbnQgb2YgUmFkaW9sb2d5LCBVbml2ZXJzaXR5IG9mIE1hcnlsYW5kLCBCYWx0aW1vcmUs
IE1ELCBVU0EuJiN4RDtEZXBhcnRtZW50IG9mIFJhZGlvbG9neSwgRGF2aWQgR2VmZmVuIFNjaG9v
bCBvZiBNZWRpY2luZSBhdCBVQ0xBLCBTYW50YSBNb25pY2EsIENBLCBVU0EuJiN4RDtEZXBhcnRt
ZW50IG9mIFJhZGlvbG9neSwgUm95YWwgQnJvbXB0b24gYW5kIEhvc3BpdGFsIE5IUyBGb3VuZGF0
aW9uIFRydXN0IGFuZCBOYXRpb25hbCBIZWFydCBhbmQgTHVuZyBJbnN0aXR1dGUsIEltcGVyaWFs
IENvbGxlZ2UsIExvbmRvbiwgVUsuJiN4RDtDbGluaWNhbCBSZXNlYXJjaCBDZW50ZXIsIE5hdGlv
bmFsIEhvc3BpdGFsIE9yZ2FuaXphdGlvbiBLaW5raS1DaHVvIENoZXN0IE1lZGljYWwgQ2VudGVy
LCBPc2FrYSwgSmFwYW4uJiN4RDtEZXBhcnRtZW50IG9mIFJhZGlvbG9neSwgS2lua2kgQ2VudHJh
bCBIb3NwaXRhbCBvZiBNdXR1YWwgQWlkIEFzc29jaWF0aW9uIG9mIFB1YmxpYyBTY2hvb2wgVGVh
Y2hlcnMsIEl0YW1pLCBKYXBhbi4mI3hEO0RlcGFydG1lbnQgb2YgSGlzdG9wYXRob2xvZ3ksIFJv
eWFsIEJyb21wdG9uIGFuZCBIb3NwaXRhbCBOSFMgRm91bmRhdGlvbiBUcnVzdCBhbmQgTmF0aW9u
YWwgSGVhcnQgYW5kIEx1bmcgSW5zdGl0dXRlLCBJbXBlcmlhbCBDb2xsZWdlLCBMb25kb24sIFVL
LiYjeEQ7TGlicmFyeSBhbmQgS25vd2xlZGdlIFNlcnZpY2VzLCBOYXRpb25hbCBKZXdpc2ggSGVh
bHRoLCBEZW52ZXIsIENPLCBVU0EuJiN4RDtEaXZpc2lvbiBvZiBQdWxtb25hcnkgTWVkaWNpbmUs
IExlbm94IEhpbGwgSG9zcGl0YWwsIE5ldyBZb3JrLCBOWSwgVVNBLiYjeEQ7VW5pdGEgT3BlcmF0
aXZhIENvbXBsZXNzYSBkaSBQbmV1bW9sb2dpYSwgQWdvc3Rpbm8gR2VtZWxsaSBVbml2ZXJzaXR5
IEhvc3BpdGFsIG9mIHRoZSBDYXRob2xpYyBVbml2ZXJzaXR5IG9mIHRoZSBTYWNyZWQgSGVhcnQs
IFJvbWUsIEl0YWx5LiYjeEQ7RGVwYXJ0bWVudCBvZiBNZWRpY2luZSwgVW5pdmVyc2l0eSBvZiBC
cml0aXNoIENvbHVtYmlhIGFuZCBTdCBQYXVsJmFwb3M7cyBIb3NwaXRhbCwgVmFuY291dmVyLCBC
QywgQ2FuYWRhLiYjeEQ7RGl2aXNpb24gb2YgUHVsbW9uYXJ5IGFuZCBDcml0aWNhbCBDYXJlIE1l
ZGljaW5lLCBNYXlvIENsaW5pYyBSb2NoZXN0ZXIsIFJvY2hlc3RlciwgTU4sIFVTQS4mI3hEO0Rl
cGFydG1lbnQgb2YgUmVzcGlyYXRvcnkgTWVkaWNpbmUsIFJveWFsIEJyb21wdG9uIGFuZCBIb3Nw
aXRhbCBOSFMgRm91bmRhdGlvbiBUcnVzdCBhbmQgTmF0aW9uYWwgSGVhcnQgYW5kIEx1bmcgSW5z
dGl0dXRlLCBJbXBlcmlhbCBDb2xsZWdlLCBMb25kb24sIFVLLjwvYXV0aC1hZGRyZXNzPjx0aXRs
ZXM+PHRpdGxlPkRpYWdub3N0aWMgY3JpdGVyaWEgZm9yIGlkaW9wYXRoaWMgcHVsbW9uYXJ5IGZp
YnJvc2lzOiBhIEZsZWlzY2huZXIgU29jaWV0eSBXaGl0ZSBQYXBlcjwvdGl0bGU+PHNlY29uZGFy
eS10aXRsZT5MYW5jZXQgUmVzcGlyIE1lZDwvc2Vjb25kYXJ5LXRpdGxlPjwvdGl0bGVzPjxwZXJp
b2RpY2FsPjxmdWxsLXRpdGxlPkxhbmNldCBSZXNwaXIgTWVkPC9mdWxsLXRpdGxlPjwvcGVyaW9k
aWNhbD48cGFnZXM+MTM4LTE1MzwvcGFnZXM+PHZvbHVtZT42PC92b2x1bWU+PG51bWJlcj4yPC9u
dW1iZXI+PGVkaXRpb24+MjAxNzExMTU8L2VkaXRpb24+PGtleXdvcmRzPjxrZXl3b3JkPkJpb3Bz
eTwva2V5d29yZD48a2V5d29yZD5EaWFnbm9zaXMsIERpZmZlcmVudGlhbDwva2V5d29yZD48a2V5
d29yZD5IdW1hbnM8L2tleXdvcmQ+PGtleXdvcmQ+SWRpb3BhdGhpYyBQdWxtb25hcnkgRmlicm9z
aXMvKmRpYWdub3N0aWMgaW1hZ2luZy8qcGF0aG9sb2d5PC9rZXl3b3JkPjxrZXl3b3JkPkx1bmcv
ZGlhZ25vc3RpYyBpbWFnaW5nL3BhdGhvbG9neTwva2V5d29yZD48a2V5d29yZD5QcmFjdGljZSBH
dWlkZWxpbmVzIGFzIFRvcGljPC9rZXl3b3JkPjxrZXl3b3JkPlNvY2lldGllczwva2V5d29yZD48
a2V5d29yZD5Ub21vZ3JhcGh5LCBYLVJheSBDb21wdXRlZC8qbWV0aG9kczwva2V5d29yZD48L2tl
eXdvcmRzPjxkYXRlcz48eWVhcj4yMDE4PC95ZWFyPjxwdWItZGF0ZXM+PGRhdGU+RmViPC9kYXRl
PjwvcHViLWRhdGVzPjwvZGF0ZXM+PGlzYm4+MjIxMy0yNjE5IChFbGVjdHJvbmljKSYjeEQ7MjIx
My0yNjAwIChMaW5raW5nKTwvaXNibj48YWNjZXNzaW9uLW51bT4yOTE1NDEwNjwvYWNjZXNzaW9u
LW51bT48dXJscz48cmVsYXRlZC11cmxzPjx1cmw+aHR0cHM6Ly93d3cubmNiaS5ubG0ubmloLmdv
di9wdWJtZWQvMjkxNTQxMDY8L3VybD48L3JlbGF0ZWQtdXJscz48L3VybHM+PGVsZWN0cm9uaWMt
cmVzb3VyY2UtbnVtPjEwLjEwMTYvUzIyMTMtMjYwMCgxNykzMDQzMy0yPC9lbGVjdHJvbmljLXJl
c291cmNlLW51bT48cmVtb3RlLWRhdGFiYXNlLW5hbWU+TWVkbGluZTwvcmVtb3RlLWRhdGFiYXNl
LW5hbWU+PHJlbW90ZS1kYXRhYmFzZS1wcm92aWRlcj5OTE08L3JlbW90ZS1kYXRhYmFzZS1wcm92
aWRlcj48L3JlY29yZD48L0NpdGU+PC9FbmROb3RlPn==
</w:fldData>
        </w:fldChar>
      </w:r>
      <w:r w:rsidR="00627209">
        <w:rPr>
          <w:rFonts w:ascii="Arial" w:hAnsi="Arial" w:cs="Arial"/>
          <w:lang w:val="nb-NO"/>
        </w:rPr>
        <w:instrText xml:space="preserve"> ADDIN EN.CITE </w:instrText>
      </w:r>
      <w:r w:rsidR="00627209">
        <w:rPr>
          <w:rFonts w:ascii="Arial" w:hAnsi="Arial" w:cs="Arial"/>
          <w:lang w:val="nb-NO"/>
        </w:rPr>
        <w:fldChar w:fldCharType="begin">
          <w:fldData xml:space="preserve">PEVuZE5vdGU+PENpdGU+PEF1dGhvcj5MeW5jaDwvQXV0aG9yPjxZZWFyPjIwMTg8L1llYXI+PFJl
Y051bT40PC9SZWNOdW0+PERpc3BsYXlUZXh0PjxzdHlsZSBmYWNlPSJzdXBlcnNjcmlwdCI+NDwv
c3R5bGU+PC9EaXNwbGF5VGV4dD48cmVjb3JkPjxyZWMtbnVtYmVyPjQ8L3JlYy1udW1iZXI+PGZv
cmVpZ24ta2V5cz48a2V5IGFwcD0iRU4iIGRiLWlkPSJ4djV3ZDlkczk1cHdlM2VlYXY4djlzdGtl
cHI5eHZ2c3J6MjIiIHRpbWVzdGFtcD0iMTY5ODA5MTcwOCI+NDwva2V5PjwvZm9yZWlnbi1rZXlz
PjxyZWYtdHlwZSBuYW1lPSJKb3VybmFsIEFydGljbGUiPjE3PC9yZWYtdHlwZT48Y29udHJpYnV0
b3JzPjxhdXRob3JzPjxhdXRob3I+THluY2gsIEQuIEEuPC9hdXRob3I+PGF1dGhvcj5TdmVyemVs
bGF0aSwgTi48L2F1dGhvcj48YXV0aG9yPlRyYXZpcywgVy4gRC48L2F1dGhvcj48YXV0aG9yPkJy
b3duLCBLLiBLLjwvYXV0aG9yPjxhdXRob3I+Q29sYnksIFQuIFYuPC9hdXRob3I+PGF1dGhvcj5H
YWx2aW4sIEouIFIuPC9hdXRob3I+PGF1dGhvcj5Hb2xkaW4sIEouIEcuPC9hdXRob3I+PGF1dGhv
cj5IYW5zZWxsLCBELiBNLjwvYXV0aG9yPjxhdXRob3I+SW5vdWUsIFkuPC9hdXRob3I+PGF1dGhv
cj5Kb2hrb2gsIFQuPC9hdXRob3I+PGF1dGhvcj5OaWNob2xzb24sIEEuIEcuPC9hdXRob3I+PGF1
dGhvcj5LbmlnaHQsIFMuIEwuPC9hdXRob3I+PGF1dGhvcj5SYW9vZiwgUy48L2F1dGhvcj48YXV0
aG9yPlJpY2hlbGRpLCBMLjwvYXV0aG9yPjxhdXRob3I+UnllcnNvbiwgQy4gSi48L2F1dGhvcj48
YXV0aG9yPlJ5dSwgSi4gSC48L2F1dGhvcj48YXV0aG9yPldlbGxzLCBBLiBVLjwvYXV0aG9yPjwv
YXV0aG9ycz48L2NvbnRyaWJ1dG9ycz48YXV0aC1hZGRyZXNzPkRlcGFydG1lbnQgb2YgUmFkaW9s
b2d5LCBOYXRpb25hbCBKZXdpc2ggSGVhbHRoLCBEZW52ZXIsIENPLCBVU0EuIEVsZWN0cm9uaWMg
YWRkcmVzczogbHluY2hkQG5qaGVhbHRoLm9yZy4mI3hEO0RlcGFydG1lbnQgb2YgTWVkaWNpbmUg
YW5kIFN1cmdlcnksIFVuaXZlcnNpdHkgb2YgUGFybWEsIFBhcm1hLCBJdGFseS4mI3hEO0RlcGFy
dG1lbnQgb2YgUGF0aG9sb2d5LCBNZW1vcmlhbCBTbG9hbiBLZXR0ZXJpbmcgQ2FuY2VyIENlbnRl
ciwgTmV3IFlvcmssIE5ZLCBVU0EuJiN4RDtEZXBhcnRtZW50IG9mIE1lZGljaW5lLCBOYXRpb25h
bCBKZXdpc2ggSGVhbHRoLCBEZW52ZXIsIENPLCBVU0EuJiN4RDtEZXBhcnRtZW50IG9mIFBhdGhv
bG9neSwgTWF5byBDbGluaWMgU2NvdHRzZGFsZSwgU2NvdHRzZGFsZSwgQVosIFVTQS4mI3hEO0Rl
cGFydG1lbnQgb2YgUmFkaW9sb2d5LCBVbml2ZXJzaXR5IG9mIE1hcnlsYW5kLCBCYWx0aW1vcmUs
IE1ELCBVU0EuJiN4RDtEZXBhcnRtZW50IG9mIFJhZGlvbG9neSwgRGF2aWQgR2VmZmVuIFNjaG9v
bCBvZiBNZWRpY2luZSBhdCBVQ0xBLCBTYW50YSBNb25pY2EsIENBLCBVU0EuJiN4RDtEZXBhcnRt
ZW50IG9mIFJhZGlvbG9neSwgUm95YWwgQnJvbXB0b24gYW5kIEhvc3BpdGFsIE5IUyBGb3VuZGF0
aW9uIFRydXN0IGFuZCBOYXRpb25hbCBIZWFydCBhbmQgTHVuZyBJbnN0aXR1dGUsIEltcGVyaWFs
IENvbGxlZ2UsIExvbmRvbiwgVUsuJiN4RDtDbGluaWNhbCBSZXNlYXJjaCBDZW50ZXIsIE5hdGlv
bmFsIEhvc3BpdGFsIE9yZ2FuaXphdGlvbiBLaW5raS1DaHVvIENoZXN0IE1lZGljYWwgQ2VudGVy
LCBPc2FrYSwgSmFwYW4uJiN4RDtEZXBhcnRtZW50IG9mIFJhZGlvbG9neSwgS2lua2kgQ2VudHJh
bCBIb3NwaXRhbCBvZiBNdXR1YWwgQWlkIEFzc29jaWF0aW9uIG9mIFB1YmxpYyBTY2hvb2wgVGVh
Y2hlcnMsIEl0YW1pLCBKYXBhbi4mI3hEO0RlcGFydG1lbnQgb2YgSGlzdG9wYXRob2xvZ3ksIFJv
eWFsIEJyb21wdG9uIGFuZCBIb3NwaXRhbCBOSFMgRm91bmRhdGlvbiBUcnVzdCBhbmQgTmF0aW9u
YWwgSGVhcnQgYW5kIEx1bmcgSW5zdGl0dXRlLCBJbXBlcmlhbCBDb2xsZWdlLCBMb25kb24sIFVL
LiYjeEQ7TGlicmFyeSBhbmQgS25vd2xlZGdlIFNlcnZpY2VzLCBOYXRpb25hbCBKZXdpc2ggSGVh
bHRoLCBEZW52ZXIsIENPLCBVU0EuJiN4RDtEaXZpc2lvbiBvZiBQdWxtb25hcnkgTWVkaWNpbmUs
IExlbm94IEhpbGwgSG9zcGl0YWwsIE5ldyBZb3JrLCBOWSwgVVNBLiYjeEQ7VW5pdGEgT3BlcmF0
aXZhIENvbXBsZXNzYSBkaSBQbmV1bW9sb2dpYSwgQWdvc3Rpbm8gR2VtZWxsaSBVbml2ZXJzaXR5
IEhvc3BpdGFsIG9mIHRoZSBDYXRob2xpYyBVbml2ZXJzaXR5IG9mIHRoZSBTYWNyZWQgSGVhcnQs
IFJvbWUsIEl0YWx5LiYjeEQ7RGVwYXJ0bWVudCBvZiBNZWRpY2luZSwgVW5pdmVyc2l0eSBvZiBC
cml0aXNoIENvbHVtYmlhIGFuZCBTdCBQYXVsJmFwb3M7cyBIb3NwaXRhbCwgVmFuY291dmVyLCBC
QywgQ2FuYWRhLiYjeEQ7RGl2aXNpb24gb2YgUHVsbW9uYXJ5IGFuZCBDcml0aWNhbCBDYXJlIE1l
ZGljaW5lLCBNYXlvIENsaW5pYyBSb2NoZXN0ZXIsIFJvY2hlc3RlciwgTU4sIFVTQS4mI3hEO0Rl
cGFydG1lbnQgb2YgUmVzcGlyYXRvcnkgTWVkaWNpbmUsIFJveWFsIEJyb21wdG9uIGFuZCBIb3Nw
aXRhbCBOSFMgRm91bmRhdGlvbiBUcnVzdCBhbmQgTmF0aW9uYWwgSGVhcnQgYW5kIEx1bmcgSW5z
dGl0dXRlLCBJbXBlcmlhbCBDb2xsZWdlLCBMb25kb24sIFVLLjwvYXV0aC1hZGRyZXNzPjx0aXRs
ZXM+PHRpdGxlPkRpYWdub3N0aWMgY3JpdGVyaWEgZm9yIGlkaW9wYXRoaWMgcHVsbW9uYXJ5IGZp
YnJvc2lzOiBhIEZsZWlzY2huZXIgU29jaWV0eSBXaGl0ZSBQYXBlcjwvdGl0bGU+PHNlY29uZGFy
eS10aXRsZT5MYW5jZXQgUmVzcGlyIE1lZDwvc2Vjb25kYXJ5LXRpdGxlPjwvdGl0bGVzPjxwZXJp
b2RpY2FsPjxmdWxsLXRpdGxlPkxhbmNldCBSZXNwaXIgTWVkPC9mdWxsLXRpdGxlPjwvcGVyaW9k
aWNhbD48cGFnZXM+MTM4LTE1MzwvcGFnZXM+PHZvbHVtZT42PC92b2x1bWU+PG51bWJlcj4yPC9u
dW1iZXI+PGVkaXRpb24+MjAxNzExMTU8L2VkaXRpb24+PGtleXdvcmRzPjxrZXl3b3JkPkJpb3Bz
eTwva2V5d29yZD48a2V5d29yZD5EaWFnbm9zaXMsIERpZmZlcmVudGlhbDwva2V5d29yZD48a2V5
d29yZD5IdW1hbnM8L2tleXdvcmQ+PGtleXdvcmQ+SWRpb3BhdGhpYyBQdWxtb25hcnkgRmlicm9z
aXMvKmRpYWdub3N0aWMgaW1hZ2luZy8qcGF0aG9sb2d5PC9rZXl3b3JkPjxrZXl3b3JkPkx1bmcv
ZGlhZ25vc3RpYyBpbWFnaW5nL3BhdGhvbG9neTwva2V5d29yZD48a2V5d29yZD5QcmFjdGljZSBH
dWlkZWxpbmVzIGFzIFRvcGljPC9rZXl3b3JkPjxrZXl3b3JkPlNvY2lldGllczwva2V5d29yZD48
a2V5d29yZD5Ub21vZ3JhcGh5LCBYLVJheSBDb21wdXRlZC8qbWV0aG9kczwva2V5d29yZD48L2tl
eXdvcmRzPjxkYXRlcz48eWVhcj4yMDE4PC95ZWFyPjxwdWItZGF0ZXM+PGRhdGU+RmViPC9kYXRl
PjwvcHViLWRhdGVzPjwvZGF0ZXM+PGlzYm4+MjIxMy0yNjE5IChFbGVjdHJvbmljKSYjeEQ7MjIx
My0yNjAwIChMaW5raW5nKTwvaXNibj48YWNjZXNzaW9uLW51bT4yOTE1NDEwNjwvYWNjZXNzaW9u
LW51bT48dXJscz48cmVsYXRlZC11cmxzPjx1cmw+aHR0cHM6Ly93d3cubmNiaS5ubG0ubmloLmdv
di9wdWJtZWQvMjkxNTQxMDY8L3VybD48L3JlbGF0ZWQtdXJscz48L3VybHM+PGVsZWN0cm9uaWMt
cmVzb3VyY2UtbnVtPjEwLjEwMTYvUzIyMTMtMjYwMCgxNykzMDQzMy0yPC9lbGVjdHJvbmljLXJl
c291cmNlLW51bT48cmVtb3RlLWRhdGFiYXNlLW5hbWU+TWVkbGluZTwvcmVtb3RlLWRhdGFiYXNl
LW5hbWU+PHJlbW90ZS1kYXRhYmFzZS1wcm92aWRlcj5OTE08L3JlbW90ZS1kYXRhYmFzZS1wcm92
aWRlcj48L3JlY29yZD48L0NpdGU+PC9FbmROb3RlPn==
</w:fldData>
        </w:fldChar>
      </w:r>
      <w:r w:rsidR="00627209">
        <w:rPr>
          <w:rFonts w:ascii="Arial" w:hAnsi="Arial" w:cs="Arial"/>
          <w:lang w:val="nb-NO"/>
        </w:rPr>
        <w:instrText xml:space="preserve"> ADDIN EN.CITE.DATA </w:instrText>
      </w:r>
      <w:r w:rsidR="00627209">
        <w:rPr>
          <w:rFonts w:ascii="Arial" w:hAnsi="Arial" w:cs="Arial"/>
          <w:lang w:val="nb-NO"/>
        </w:rPr>
      </w:r>
      <w:r w:rsidR="00627209">
        <w:rPr>
          <w:rFonts w:ascii="Arial" w:hAnsi="Arial" w:cs="Arial"/>
          <w:lang w:val="nb-NO"/>
        </w:rPr>
        <w:fldChar w:fldCharType="end"/>
      </w:r>
      <w:r w:rsidR="00A065A2">
        <w:rPr>
          <w:rFonts w:ascii="Arial" w:hAnsi="Arial" w:cs="Arial"/>
          <w:lang w:val="nb-NO"/>
        </w:rPr>
      </w:r>
      <w:r w:rsidR="00A065A2">
        <w:rPr>
          <w:rFonts w:ascii="Arial" w:hAnsi="Arial" w:cs="Arial"/>
          <w:lang w:val="nb-NO"/>
        </w:rPr>
        <w:fldChar w:fldCharType="separate"/>
      </w:r>
      <w:r w:rsidR="00627209" w:rsidRPr="00627209">
        <w:rPr>
          <w:rFonts w:ascii="Arial" w:hAnsi="Arial" w:cs="Arial"/>
          <w:noProof/>
          <w:vertAlign w:val="superscript"/>
          <w:lang w:val="nb-NO"/>
        </w:rPr>
        <w:t>4</w:t>
      </w:r>
      <w:r w:rsidR="00A065A2">
        <w:rPr>
          <w:rFonts w:ascii="Arial" w:hAnsi="Arial" w:cs="Arial"/>
          <w:lang w:val="nb-NO"/>
        </w:rPr>
        <w:fldChar w:fldCharType="end"/>
      </w:r>
      <w:r w:rsidR="00A065A2">
        <w:rPr>
          <w:rFonts w:ascii="Arial" w:hAnsi="Arial" w:cs="Arial"/>
          <w:lang w:val="nb-NO"/>
        </w:rPr>
        <w:t xml:space="preserve"> om IPF diagnostiske kriterier</w:t>
      </w:r>
      <w:r w:rsidR="008A4171">
        <w:rPr>
          <w:rFonts w:ascii="Arial" w:hAnsi="Arial" w:cs="Arial"/>
          <w:lang w:val="nb-NO"/>
        </w:rPr>
        <w:t xml:space="preserve">. Endringen betyr i praksis at færre pasienter vil ha behov for </w:t>
      </w:r>
      <w:proofErr w:type="spellStart"/>
      <w:r w:rsidR="008A4171">
        <w:rPr>
          <w:rFonts w:ascii="Arial" w:hAnsi="Arial" w:cs="Arial"/>
          <w:lang w:val="nb-NO"/>
        </w:rPr>
        <w:t>kryobiopsi</w:t>
      </w:r>
      <w:proofErr w:type="spellEnd"/>
      <w:r w:rsidR="008A4171">
        <w:rPr>
          <w:rFonts w:ascii="Arial" w:hAnsi="Arial" w:cs="Arial"/>
          <w:lang w:val="nb-NO"/>
        </w:rPr>
        <w:t xml:space="preserve"> og/eller kirurgisk lungebiopsi for å bekrefte en mistenkt IPF diagnose. Slike pasienter vil kunne få en avklart diagnose og indikasjon for </w:t>
      </w:r>
      <w:proofErr w:type="spellStart"/>
      <w:r w:rsidR="008A4171">
        <w:rPr>
          <w:rFonts w:ascii="Arial" w:hAnsi="Arial" w:cs="Arial"/>
          <w:lang w:val="nb-NO"/>
        </w:rPr>
        <w:t>antifibrotisk</w:t>
      </w:r>
      <w:proofErr w:type="spellEnd"/>
      <w:r w:rsidR="008A4171">
        <w:rPr>
          <w:rFonts w:ascii="Arial" w:hAnsi="Arial" w:cs="Arial"/>
          <w:lang w:val="nb-NO"/>
        </w:rPr>
        <w:t xml:space="preserve"> behandling uten å bli utsatt for risikoen forbundet med biopsi. </w:t>
      </w:r>
    </w:p>
    <w:p w14:paraId="37BCD771" w14:textId="077FBD8F" w:rsidR="008A4171" w:rsidRDefault="008A4171" w:rsidP="00923C03">
      <w:pPr>
        <w:rPr>
          <w:rFonts w:ascii="Arial" w:hAnsi="Arial" w:cs="Arial"/>
          <w:lang w:val="nb-NO"/>
        </w:rPr>
      </w:pPr>
    </w:p>
    <w:p w14:paraId="590C3D71" w14:textId="1282FD80" w:rsidR="00AD07D7" w:rsidRDefault="008A4171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At retningslinjene nå foreslå</w:t>
      </w:r>
      <w:r w:rsidR="00AD07D7">
        <w:rPr>
          <w:rFonts w:ascii="Arial" w:hAnsi="Arial" w:cs="Arial"/>
          <w:lang w:val="nb-NO"/>
        </w:rPr>
        <w:t>r</w:t>
      </w:r>
      <w:r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kryobiopsi</w:t>
      </w:r>
      <w:proofErr w:type="spellEnd"/>
      <w:r>
        <w:rPr>
          <w:rFonts w:ascii="Arial" w:hAnsi="Arial" w:cs="Arial"/>
          <w:lang w:val="nb-NO"/>
        </w:rPr>
        <w:t xml:space="preserve"> hos pasienter med </w:t>
      </w:r>
      <w:r w:rsidR="004E1AE2">
        <w:rPr>
          <w:rFonts w:ascii="Arial" w:hAnsi="Arial" w:cs="Arial"/>
          <w:lang w:val="nb-NO"/>
        </w:rPr>
        <w:t xml:space="preserve">diagnostisk </w:t>
      </w:r>
      <w:r>
        <w:rPr>
          <w:rFonts w:ascii="Arial" w:hAnsi="Arial" w:cs="Arial"/>
          <w:lang w:val="nb-NO"/>
        </w:rPr>
        <w:t xml:space="preserve">uavklart </w:t>
      </w:r>
      <w:r w:rsidR="00AD07D7">
        <w:rPr>
          <w:rFonts w:ascii="Arial" w:hAnsi="Arial" w:cs="Arial"/>
          <w:lang w:val="nb-NO"/>
        </w:rPr>
        <w:t>ILD</w:t>
      </w:r>
      <w:r>
        <w:rPr>
          <w:rFonts w:ascii="Arial" w:hAnsi="Arial" w:cs="Arial"/>
          <w:lang w:val="nb-NO"/>
        </w:rPr>
        <w:t xml:space="preserve"> etter klinisk og radiologisk vurdering, støtter </w:t>
      </w:r>
      <w:r w:rsidR="00AD07D7">
        <w:rPr>
          <w:rFonts w:ascii="Arial" w:hAnsi="Arial" w:cs="Arial"/>
          <w:lang w:val="nb-NO"/>
        </w:rPr>
        <w:t>nåværende klinisk praksis på flere universitetssykehus i Norge. Forutsetning om tilstrekkelig erfaring med prosedyren understrekes</w:t>
      </w:r>
      <w:r w:rsidR="00DB27F2">
        <w:rPr>
          <w:rFonts w:ascii="Arial" w:hAnsi="Arial" w:cs="Arial"/>
          <w:lang w:val="nb-NO"/>
        </w:rPr>
        <w:t xml:space="preserve"> samt at bidrag fra erfarne og engasjerte patologer i rammen av tverrfaglig diskusjonsmøte (MDT) ansees a</w:t>
      </w:r>
      <w:r w:rsidR="00AD07D7">
        <w:rPr>
          <w:rFonts w:ascii="Arial" w:hAnsi="Arial" w:cs="Arial"/>
          <w:lang w:val="nb-NO"/>
        </w:rPr>
        <w:t xml:space="preserve">vgjørende </w:t>
      </w:r>
      <w:r w:rsidR="00DB27F2">
        <w:rPr>
          <w:rFonts w:ascii="Arial" w:hAnsi="Arial" w:cs="Arial"/>
          <w:lang w:val="nb-NO"/>
        </w:rPr>
        <w:t xml:space="preserve">for </w:t>
      </w:r>
      <w:proofErr w:type="spellStart"/>
      <w:r w:rsidR="00DB27F2">
        <w:rPr>
          <w:rFonts w:ascii="Arial" w:hAnsi="Arial" w:cs="Arial"/>
          <w:lang w:val="nb-NO"/>
        </w:rPr>
        <w:t>optimaliset</w:t>
      </w:r>
      <w:proofErr w:type="spellEnd"/>
      <w:r w:rsidR="00AD07D7">
        <w:rPr>
          <w:rFonts w:ascii="Arial" w:hAnsi="Arial" w:cs="Arial"/>
          <w:lang w:val="nb-NO"/>
        </w:rPr>
        <w:t xml:space="preserve"> diagnostisk utbytte av </w:t>
      </w:r>
      <w:proofErr w:type="spellStart"/>
      <w:r w:rsidR="00AD07D7">
        <w:rPr>
          <w:rFonts w:ascii="Arial" w:hAnsi="Arial" w:cs="Arial"/>
          <w:lang w:val="nb-NO"/>
        </w:rPr>
        <w:t>kryobiopsi</w:t>
      </w:r>
      <w:proofErr w:type="spellEnd"/>
      <w:r w:rsidR="00AD07D7">
        <w:rPr>
          <w:rFonts w:ascii="Arial" w:hAnsi="Arial" w:cs="Arial"/>
          <w:lang w:val="nb-NO"/>
        </w:rPr>
        <w:t xml:space="preserve">. I og med at </w:t>
      </w:r>
      <w:proofErr w:type="spellStart"/>
      <w:r w:rsidR="00AD07D7">
        <w:rPr>
          <w:rFonts w:ascii="Arial" w:hAnsi="Arial" w:cs="Arial"/>
          <w:lang w:val="nb-NO"/>
        </w:rPr>
        <w:t>kryobiopsier</w:t>
      </w:r>
      <w:proofErr w:type="spellEnd"/>
      <w:r w:rsidR="00AD07D7">
        <w:rPr>
          <w:rFonts w:ascii="Arial" w:hAnsi="Arial" w:cs="Arial"/>
          <w:lang w:val="nb-NO"/>
        </w:rPr>
        <w:t xml:space="preserve"> er av mindre størrelse enn kirurgiske biopsier må man i praksis evne å veie varierende grad av sikkerhet rundt histologisk UIP til sammen med den kliniske og radiologiske vurderingen.</w:t>
      </w:r>
    </w:p>
    <w:p w14:paraId="5A636652" w14:textId="77777777" w:rsidR="00AD07D7" w:rsidRDefault="00AD07D7" w:rsidP="00923C03">
      <w:pPr>
        <w:rPr>
          <w:rFonts w:ascii="Arial" w:hAnsi="Arial" w:cs="Arial"/>
          <w:lang w:val="nb-NO"/>
        </w:rPr>
      </w:pPr>
    </w:p>
    <w:p w14:paraId="3DFB1539" w14:textId="00561681" w:rsidR="008A4171" w:rsidRDefault="00AD07D7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Samtidig kan man notere at nettopp forutsetning</w:t>
      </w:r>
      <w:r w:rsidR="00175B05">
        <w:rPr>
          <w:rFonts w:ascii="Arial" w:hAnsi="Arial" w:cs="Arial"/>
          <w:lang w:val="nb-NO"/>
        </w:rPr>
        <w:t>en</w:t>
      </w:r>
      <w:r>
        <w:rPr>
          <w:rFonts w:ascii="Arial" w:hAnsi="Arial" w:cs="Arial"/>
          <w:lang w:val="nb-NO"/>
        </w:rPr>
        <w:t xml:space="preserve"> om erfaring med </w:t>
      </w:r>
      <w:proofErr w:type="spellStart"/>
      <w:r>
        <w:rPr>
          <w:rFonts w:ascii="Arial" w:hAnsi="Arial" w:cs="Arial"/>
          <w:lang w:val="nb-NO"/>
        </w:rPr>
        <w:t>kryobiopsi</w:t>
      </w:r>
      <w:proofErr w:type="spellEnd"/>
      <w:r>
        <w:rPr>
          <w:rFonts w:ascii="Arial" w:hAnsi="Arial" w:cs="Arial"/>
          <w:lang w:val="nb-NO"/>
        </w:rPr>
        <w:t xml:space="preserve"> som </w:t>
      </w:r>
      <w:r w:rsidR="00162F4B">
        <w:rPr>
          <w:rFonts w:ascii="Arial" w:hAnsi="Arial" w:cs="Arial"/>
          <w:lang w:val="nb-NO"/>
        </w:rPr>
        <w:t>presisert</w:t>
      </w:r>
      <w:r>
        <w:rPr>
          <w:rFonts w:ascii="Arial" w:hAnsi="Arial" w:cs="Arial"/>
          <w:lang w:val="nb-NO"/>
        </w:rPr>
        <w:t xml:space="preserve"> i retningslinjen</w:t>
      </w:r>
      <w:r w:rsidR="000B3A6D">
        <w:rPr>
          <w:rFonts w:ascii="Arial" w:hAnsi="Arial" w:cs="Arial"/>
          <w:lang w:val="nb-NO"/>
        </w:rPr>
        <w:t>e, støtter nåværende praksis ved flere</w:t>
      </w:r>
      <w:r>
        <w:rPr>
          <w:rFonts w:ascii="Arial" w:hAnsi="Arial" w:cs="Arial"/>
          <w:lang w:val="nb-NO"/>
        </w:rPr>
        <w:t xml:space="preserve"> norske sykehus med ILD kompetanse hvor kirurgisk biopsi fremdeles </w:t>
      </w:r>
      <w:r w:rsidR="000B3A6D">
        <w:rPr>
          <w:rFonts w:ascii="Arial" w:hAnsi="Arial" w:cs="Arial"/>
          <w:lang w:val="nb-NO"/>
        </w:rPr>
        <w:t xml:space="preserve">er </w:t>
      </w:r>
      <w:r>
        <w:rPr>
          <w:rFonts w:ascii="Arial" w:hAnsi="Arial" w:cs="Arial"/>
          <w:lang w:val="nb-NO"/>
        </w:rPr>
        <w:t xml:space="preserve">den primære metoden for histologisk utredning. </w:t>
      </w:r>
    </w:p>
    <w:p w14:paraId="7108D87D" w14:textId="77777777" w:rsidR="00642F6C" w:rsidRDefault="00642F6C" w:rsidP="00923C03">
      <w:pPr>
        <w:rPr>
          <w:rFonts w:ascii="Arial" w:hAnsi="Arial" w:cs="Arial"/>
          <w:lang w:val="nb-NO"/>
        </w:rPr>
      </w:pPr>
    </w:p>
    <w:p w14:paraId="7E17939D" w14:textId="280FBBF6" w:rsidR="00AD07D7" w:rsidRPr="00527CDE" w:rsidRDefault="00AD07D7" w:rsidP="00923C03">
      <w:pPr>
        <w:rPr>
          <w:rFonts w:ascii="Arial" w:hAnsi="Arial" w:cs="Arial"/>
          <w:b/>
          <w:bCs/>
          <w:i/>
          <w:iCs/>
          <w:color w:val="4472C4" w:themeColor="accent1"/>
          <w:lang w:val="nb-NO"/>
        </w:rPr>
      </w:pPr>
      <w:r w:rsidRPr="00527CDE">
        <w:rPr>
          <w:rFonts w:ascii="Arial" w:hAnsi="Arial" w:cs="Arial"/>
          <w:b/>
          <w:bCs/>
          <w:i/>
          <w:iCs/>
          <w:color w:val="4472C4" w:themeColor="accent1"/>
          <w:lang w:val="nb-NO"/>
        </w:rPr>
        <w:t>Progressiv pulmonal fibrose (PPF)</w:t>
      </w:r>
    </w:p>
    <w:p w14:paraId="705940E1" w14:textId="4C5EE9E6" w:rsidR="00527CDE" w:rsidRDefault="00527CDE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Innledningsvis </w:t>
      </w:r>
      <w:r w:rsidR="006356A7">
        <w:rPr>
          <w:rFonts w:ascii="Arial" w:hAnsi="Arial" w:cs="Arial"/>
          <w:lang w:val="nb-NO"/>
        </w:rPr>
        <w:t>må man</w:t>
      </w:r>
      <w:r>
        <w:rPr>
          <w:rFonts w:ascii="Arial" w:hAnsi="Arial" w:cs="Arial"/>
          <w:lang w:val="nb-NO"/>
        </w:rPr>
        <w:t xml:space="preserve"> påpeke de viktige forskjellene mellom PPF som definert av retningslinjene og progressiv </w:t>
      </w:r>
      <w:proofErr w:type="spellStart"/>
      <w:r>
        <w:rPr>
          <w:rFonts w:ascii="Arial" w:hAnsi="Arial" w:cs="Arial"/>
          <w:lang w:val="nb-NO"/>
        </w:rPr>
        <w:t>fibroserende</w:t>
      </w:r>
      <w:proofErr w:type="spellEnd"/>
      <w:r>
        <w:rPr>
          <w:rFonts w:ascii="Arial" w:hAnsi="Arial" w:cs="Arial"/>
          <w:lang w:val="nb-NO"/>
        </w:rPr>
        <w:t xml:space="preserve"> interstitiell lungesykdom (PF-ILD), som først definert av INBUILD studien</w:t>
      </w:r>
      <w:r w:rsidR="006356A7">
        <w:rPr>
          <w:rFonts w:ascii="Arial" w:hAnsi="Arial" w:cs="Arial"/>
          <w:lang w:val="nb-NO"/>
        </w:rPr>
        <w:fldChar w:fldCharType="begin">
          <w:fldData xml:space="preserve">PEVuZE5vdGU+PENpdGU+PEF1dGhvcj5GbGFoZXJ0eTwvQXV0aG9yPjxZZWFyPjIwMTk8L1llYXI+
PFJlY051bT41PC9SZWNOdW0+PERpc3BsYXlUZXh0PjxzdHlsZSBmYWNlPSJzdXBlcnNjcmlwdCI+
NTwvc3R5bGU+PC9EaXNwbGF5VGV4dD48cmVjb3JkPjxyZWMtbnVtYmVyPjU8L3JlYy1udW1iZXI+
PGZvcmVpZ24ta2V5cz48a2V5IGFwcD0iRU4iIGRiLWlkPSJ4djV3ZDlkczk1cHdlM2VlYXY4djlz
dGtlcHI5eHZ2c3J6MjIiIHRpbWVzdGFtcD0iMTY5ODA5MTc0OSI+NTwva2V5PjwvZm9yZWlnbi1r
ZXlzPjxyZWYtdHlwZSBuYW1lPSJKb3VybmFsIEFydGljbGUiPjE3PC9yZWYtdHlwZT48Y29udHJp
YnV0b3JzPjxhdXRob3JzPjxhdXRob3I+RmxhaGVydHksIEsuIFIuPC9hdXRob3I+PGF1dGhvcj5X
ZWxscywgQS4gVS48L2F1dGhvcj48YXV0aG9yPkNvdHRpbiwgVi48L2F1dGhvcj48YXV0aG9yPkRl
dmFyYWosIEEuPC9hdXRob3I+PGF1dGhvcj5XYWxzaCwgUy4gTC4gRi48L2F1dGhvcj48YXV0aG9y
Pklub3VlLCBZLjwvYXV0aG9yPjxhdXRob3I+UmljaGVsZGksIEwuPC9hdXRob3I+PGF1dGhvcj5L
b2xiLCBNLjwvYXV0aG9yPjxhdXRob3I+VGV0emxhZmYsIEsuPC9hdXRob3I+PGF1dGhvcj5TdG93
YXNzZXIsIFMuPC9hdXRob3I+PGF1dGhvcj5Db2VjaywgQy48L2F1dGhvcj48YXV0aG9yPkNsZXJp
c21lLUJlYXR5LCBFLjwvYXV0aG9yPjxhdXRob3I+Um9zZW5zdG9jaywgQi48L2F1dGhvcj48YXV0
aG9yPlF1YXJlc21hLCBNLjwvYXV0aG9yPjxhdXRob3I+SGFldWZlbCwgVC48L2F1dGhvcj48YXV0
aG9yPkdvZWxkbmVyLCBSLiBHLjwvYXV0aG9yPjxhdXRob3I+U2NobGVua2VyLUhlcmNlZywgUi48
L2F1dGhvcj48YXV0aG9yPkJyb3duLCBLLiBLLjwvYXV0aG9yPjxhdXRob3I+SW5idWlsZCBUcmlh
bCBJbnZlc3RpZ2F0b3JzPC9hdXRob3I+PC9hdXRob3JzPjwvY29udHJpYnV0b3JzPjxhdXRoLWFk
ZHJlc3M+RnJvbSB0aGUgRGl2aXNpb24gb2YgUHVsbW9uYXJ5IGFuZCBDcml0aWNhbCBDYXJlIE1l
ZGljaW5lLCBVbml2ZXJzaXR5IG9mIE1pY2hpZ2FuLCBBbm4gQXJib3IgKEsuUi5GLik7IHRoZSBO
YXRpb25hbCBJbnN0aXR1dGUgZm9yIEhlYWx0aCBSZXNlYXJjaCBSZXNwaXJhdG9yeSBCaW9tZWRp
Y2FsIFJlc2VhcmNoIFVuaXQsIFJveWFsIEJyb21wdG9uIGFuZCBIYXJlZmllbGQgTkhTIEZvdW5k
YXRpb24gVHJ1c3QgKEEuVS5XLiksIHRoZSBOYXRpb25hbCBIZWFydCBhbmQgTHVuZyBJbnN0aXR1
dGUsIEltcGVyaWFsIENvbGxlZ2UgKEEuVS5XLiwgQS5ELiwgUy5MLkYuVy4pLCBhbmQgdGhlIERl
cGFydG1lbnQgb2YgUmFkaW9sb2d5LCBSb3lhbCBCcm9tcHRvbiBhbmQgSGFyZWZpZWxkIE5IUyBG
b3VuZGF0aW9uIFRydXN0IChBLkQuKSAtIGFsbCBpbiBMb25kb247IHRoZSBOYXRpb25hbCBSZWZl
cmVuY2UgQ2VudGVyIGZvciBSYXJlIFB1bG1vbmFyeSBEaXNlYXNlcywgTG91aXMgUHJhZGVsIEhv
c3BpdGFsLCBIb3NwaWNlcyBDaXZpbHMgZGUgTHlvbiwgQ2xhdWRlIEJlcm5hcmQgVW5pdmVyc2l0
eSBMeW9uIDEsIFVuaXRlIE1peHRlIGRlIFJlY2hlcmNoZSA3NTQsIEx5b24sIEZyYW5jZSAoVi5D
Lik7IHRoZSBDbGluaWNhbCBSZXNlYXJjaCBDZW50ZXIsIE5hdGlvbmFsIEhvc3BpdGFsIE9yZ2Fu
aXphdGlvbiBLaW5raS1DaHVvIENoZXN0IE1lZGljYWwgQ2VudGVyLCBTYWthaSBDaXR5LCBKYXBh
biAoWS5JLik7IEZvbmRhemlvbmUgUG9saWNsaW5pY28gQS4gR2VtZWxsaSBJUkNDUywgVW5pdmVy
c2l0YSBDYXR0b2xpY2EgZGVsIFNhY3JvIEN1b3JlLCBSb21lIChMLlIuKTsgTWNNYXN0ZXIgVW5p
dmVyc2l0eSBhbmQgU3QuIEpvc2VwaCZhcG9zO3MgSGVhbHRoY2FyZSwgSGFtaWx0b24sIE9OLCBD
YW5hZGEgKE0uSy4pOyBCb2VocmluZ2VyIEluZ2VsaGVpbSBJbnRlcm5hdGlvbmFsLCBJbmdlbGhl
aW0gYW0gUmhlaW4gKEsuVC4sIFMuUy4sIEUuQy4tQi4sIE0uUS4sIFQuSC4pLCB0aGUgRGVwYXJ0
bWVudCBvZiBTcG9ydHMgTWVkaWNpbmUsIFVuaXZlcnNpdHkgb2YgVHViaW5nZW4sIFR1YmluZ2Vu
IChLLlQuKSwgYW5kIEJvZWhyaW5nZXIgSW5nZWxoZWltIFBoYXJtYSwgQmliZXJhY2ggKEIuUi4s
IFIuLUcuRy4pIC0gYWxsIGluIEdlcm1hbnk7IEJvZWhyaW5nZXIgSW5nZWxoZWltLCBCcnVzc2Vs
cyAoQy5DLik7IEJvZWhyaW5nZXIgSW5nZWxoZWltIFBoYXJtYWNldXRpY2FscywgUmlkZ2VmaWVs
ZCwgQ1QgKFIuUy4tSC4pOyBhbmQgdGhlIERlcGFydG1lbnQgb2YgTWVkaWNpbmUsIE5hdGlvbmFs
IEpld2lzaCBIZWFsdGgsIERlbnZlciAoSy5LLkIuKS48L2F1dGgtYWRkcmVzcz48dGl0bGVzPjx0
aXRsZT5OaW50ZWRhbmliIGluIFByb2dyZXNzaXZlIEZpYnJvc2luZyBJbnRlcnN0aXRpYWwgTHVu
ZyBEaXNlYXNlczwvdGl0bGU+PHNlY29uZGFyeS10aXRsZT5OIEVuZ2wgSiBNZWQ8L3NlY29uZGFy
eS10aXRsZT48L3RpdGxlcz48cGVyaW9kaWNhbD48ZnVsbC10aXRsZT5OIEVuZ2wgSiBNZWQ8L2Z1
bGwtdGl0bGU+PC9wZXJpb2RpY2FsPjxwYWdlcz4xNzE4LTE3Mjc8L3BhZ2VzPjx2b2x1bWU+Mzgx
PC92b2x1bWU+PG51bWJlcj4xODwvbnVtYmVyPjxlZGl0aW9uPjIwMTkwOTI5PC9lZGl0aW9uPjxr
ZXl3b3Jkcz48a2V5d29yZD5BZ2VkPC9rZXl3b3JkPjxrZXl3b3JkPkRpYXJyaGVhL2NoZW1pY2Fs
bHkgaW5kdWNlZDwva2V5d29yZD48a2V5d29yZD5EaXNlYXNlIFByb2dyZXNzaW9uPC9rZXl3b3Jk
PjxrZXl3b3JkPkRvdWJsZS1CbGluZCBNZXRob2Q8L2tleXdvcmQ+PGtleXdvcmQ+RmVtYWxlPC9r
ZXl3b3JkPjxrZXl3b3JkPkh1bWFuczwva2V5d29yZD48a2V5d29yZD5JZGlvcGF0aGljIFB1bG1v
bmFyeSBGaWJyb3Npcy8qZHJ1ZyB0aGVyYXB5L3BoeXNpb3BhdGhvbG9neTwva2V5d29yZD48a2V5
d29yZD5JbmRvbGVzL2FkdmVyc2UgZWZmZWN0cy8qdGhlcmFwZXV0aWMgdXNlPC9rZXl3b3JkPjxr
ZXl3b3JkPk1hbGU8L2tleXdvcmQ+PGtleXdvcmQ+TWlkZGxlIEFnZWQ8L2tleXdvcmQ+PGtleXdv
cmQ+UHJvdGVpbiBLaW5hc2UgSW5oaWJpdG9ycy9hZHZlcnNlIGVmZmVjdHMvKnRoZXJhcGV1dGlj
IHVzZTwva2V5d29yZD48a2V5d29yZD5WaXRhbCBDYXBhY2l0eS9kcnVnIGVmZmVjdHM8L2tleXdv
cmQ+PC9rZXl3b3Jkcz48ZGF0ZXM+PHllYXI+MjAxOTwveWVhcj48cHViLWRhdGVzPjxkYXRlPk9j
dCAzMTwvZGF0ZT48L3B1Yi1kYXRlcz48L2RhdGVzPjxpc2JuPjE1MzMtNDQwNiAoRWxlY3Ryb25p
YykmI3hEOzAwMjgtNDc5MyAoTGlua2luZyk8L2lzYm4+PGFjY2Vzc2lvbi1udW0+MzE1NjYzMDc8
L2FjY2Vzc2lvbi1udW0+PHVybHM+PHJlbGF0ZWQtdXJscz48dXJsPmh0dHBzOi8vd3d3Lm5jYmku
bmxtLm5paC5nb3YvcHVibWVkLzMxNTY2MzA3PC91cmw+PC9yZWxhdGVkLXVybHM+PC91cmxzPjxl
bGVjdHJvbmljLXJlc291cmNlLW51bT4xMC4xMDU2L05FSk1vYTE5MDg2ODE8L2VsZWN0cm9uaWMt
cmVzb3VyY2UtbnVtPjxyZW1vdGUtZGF0YWJhc2UtbmFtZT5NZWRsaW5lPC9yZW1vdGUtZGF0YWJh
c2UtbmFtZT48cmVtb3RlLWRhdGFiYXNlLXByb3ZpZGVyPk5MTTwvcmVtb3RlLWRhdGFiYXNlLXBy
b3ZpZGVyPjwvcmVjb3JkPjwvQ2l0ZT48L0VuZE5vdGU+
</w:fldData>
        </w:fldChar>
      </w:r>
      <w:r w:rsidR="00627209">
        <w:rPr>
          <w:rFonts w:ascii="Arial" w:hAnsi="Arial" w:cs="Arial"/>
          <w:lang w:val="nb-NO"/>
        </w:rPr>
        <w:instrText xml:space="preserve"> ADDIN EN.CITE </w:instrText>
      </w:r>
      <w:r w:rsidR="00627209">
        <w:rPr>
          <w:rFonts w:ascii="Arial" w:hAnsi="Arial" w:cs="Arial"/>
          <w:lang w:val="nb-NO"/>
        </w:rPr>
        <w:fldChar w:fldCharType="begin">
          <w:fldData xml:space="preserve">PEVuZE5vdGU+PENpdGU+PEF1dGhvcj5GbGFoZXJ0eTwvQXV0aG9yPjxZZWFyPjIwMTk8L1llYXI+
PFJlY051bT41PC9SZWNOdW0+PERpc3BsYXlUZXh0PjxzdHlsZSBmYWNlPSJzdXBlcnNjcmlwdCI+
NTwvc3R5bGU+PC9EaXNwbGF5VGV4dD48cmVjb3JkPjxyZWMtbnVtYmVyPjU8L3JlYy1udW1iZXI+
PGZvcmVpZ24ta2V5cz48a2V5IGFwcD0iRU4iIGRiLWlkPSJ4djV3ZDlkczk1cHdlM2VlYXY4djlz
dGtlcHI5eHZ2c3J6MjIiIHRpbWVzdGFtcD0iMTY5ODA5MTc0OSI+NTwva2V5PjwvZm9yZWlnbi1r
ZXlzPjxyZWYtdHlwZSBuYW1lPSJKb3VybmFsIEFydGljbGUiPjE3PC9yZWYtdHlwZT48Y29udHJp
YnV0b3JzPjxhdXRob3JzPjxhdXRob3I+RmxhaGVydHksIEsuIFIuPC9hdXRob3I+PGF1dGhvcj5X
ZWxscywgQS4gVS48L2F1dGhvcj48YXV0aG9yPkNvdHRpbiwgVi48L2F1dGhvcj48YXV0aG9yPkRl
dmFyYWosIEEuPC9hdXRob3I+PGF1dGhvcj5XYWxzaCwgUy4gTC4gRi48L2F1dGhvcj48YXV0aG9y
Pklub3VlLCBZLjwvYXV0aG9yPjxhdXRob3I+UmljaGVsZGksIEwuPC9hdXRob3I+PGF1dGhvcj5L
b2xiLCBNLjwvYXV0aG9yPjxhdXRob3I+VGV0emxhZmYsIEsuPC9hdXRob3I+PGF1dGhvcj5TdG93
YXNzZXIsIFMuPC9hdXRob3I+PGF1dGhvcj5Db2VjaywgQy48L2F1dGhvcj48YXV0aG9yPkNsZXJp
c21lLUJlYXR5LCBFLjwvYXV0aG9yPjxhdXRob3I+Um9zZW5zdG9jaywgQi48L2F1dGhvcj48YXV0
aG9yPlF1YXJlc21hLCBNLjwvYXV0aG9yPjxhdXRob3I+SGFldWZlbCwgVC48L2F1dGhvcj48YXV0
aG9yPkdvZWxkbmVyLCBSLiBHLjwvYXV0aG9yPjxhdXRob3I+U2NobGVua2VyLUhlcmNlZywgUi48
L2F1dGhvcj48YXV0aG9yPkJyb3duLCBLLiBLLjwvYXV0aG9yPjxhdXRob3I+SW5idWlsZCBUcmlh
bCBJbnZlc3RpZ2F0b3JzPC9hdXRob3I+PC9hdXRob3JzPjwvY29udHJpYnV0b3JzPjxhdXRoLWFk
ZHJlc3M+RnJvbSB0aGUgRGl2aXNpb24gb2YgUHVsbW9uYXJ5IGFuZCBDcml0aWNhbCBDYXJlIE1l
ZGljaW5lLCBVbml2ZXJzaXR5IG9mIE1pY2hpZ2FuLCBBbm4gQXJib3IgKEsuUi5GLik7IHRoZSBO
YXRpb25hbCBJbnN0aXR1dGUgZm9yIEhlYWx0aCBSZXNlYXJjaCBSZXNwaXJhdG9yeSBCaW9tZWRp
Y2FsIFJlc2VhcmNoIFVuaXQsIFJveWFsIEJyb21wdG9uIGFuZCBIYXJlZmllbGQgTkhTIEZvdW5k
YXRpb24gVHJ1c3QgKEEuVS5XLiksIHRoZSBOYXRpb25hbCBIZWFydCBhbmQgTHVuZyBJbnN0aXR1
dGUsIEltcGVyaWFsIENvbGxlZ2UgKEEuVS5XLiwgQS5ELiwgUy5MLkYuVy4pLCBhbmQgdGhlIERl
cGFydG1lbnQgb2YgUmFkaW9sb2d5LCBSb3lhbCBCcm9tcHRvbiBhbmQgSGFyZWZpZWxkIE5IUyBG
b3VuZGF0aW9uIFRydXN0IChBLkQuKSAtIGFsbCBpbiBMb25kb247IHRoZSBOYXRpb25hbCBSZWZl
cmVuY2UgQ2VudGVyIGZvciBSYXJlIFB1bG1vbmFyeSBEaXNlYXNlcywgTG91aXMgUHJhZGVsIEhv
c3BpdGFsLCBIb3NwaWNlcyBDaXZpbHMgZGUgTHlvbiwgQ2xhdWRlIEJlcm5hcmQgVW5pdmVyc2l0
eSBMeW9uIDEsIFVuaXRlIE1peHRlIGRlIFJlY2hlcmNoZSA3NTQsIEx5b24sIEZyYW5jZSAoVi5D
Lik7IHRoZSBDbGluaWNhbCBSZXNlYXJjaCBDZW50ZXIsIE5hdGlvbmFsIEhvc3BpdGFsIE9yZ2Fu
aXphdGlvbiBLaW5raS1DaHVvIENoZXN0IE1lZGljYWwgQ2VudGVyLCBTYWthaSBDaXR5LCBKYXBh
biAoWS5JLik7IEZvbmRhemlvbmUgUG9saWNsaW5pY28gQS4gR2VtZWxsaSBJUkNDUywgVW5pdmVy
c2l0YSBDYXR0b2xpY2EgZGVsIFNhY3JvIEN1b3JlLCBSb21lIChMLlIuKTsgTWNNYXN0ZXIgVW5p
dmVyc2l0eSBhbmQgU3QuIEpvc2VwaCZhcG9zO3MgSGVhbHRoY2FyZSwgSGFtaWx0b24sIE9OLCBD
YW5hZGEgKE0uSy4pOyBCb2VocmluZ2VyIEluZ2VsaGVpbSBJbnRlcm5hdGlvbmFsLCBJbmdlbGhl
aW0gYW0gUmhlaW4gKEsuVC4sIFMuUy4sIEUuQy4tQi4sIE0uUS4sIFQuSC4pLCB0aGUgRGVwYXJ0
bWVudCBvZiBTcG9ydHMgTWVkaWNpbmUsIFVuaXZlcnNpdHkgb2YgVHViaW5nZW4sIFR1YmluZ2Vu
IChLLlQuKSwgYW5kIEJvZWhyaW5nZXIgSW5nZWxoZWltIFBoYXJtYSwgQmliZXJhY2ggKEIuUi4s
IFIuLUcuRy4pIC0gYWxsIGluIEdlcm1hbnk7IEJvZWhyaW5nZXIgSW5nZWxoZWltLCBCcnVzc2Vs
cyAoQy5DLik7IEJvZWhyaW5nZXIgSW5nZWxoZWltIFBoYXJtYWNldXRpY2FscywgUmlkZ2VmaWVs
ZCwgQ1QgKFIuUy4tSC4pOyBhbmQgdGhlIERlcGFydG1lbnQgb2YgTWVkaWNpbmUsIE5hdGlvbmFs
IEpld2lzaCBIZWFsdGgsIERlbnZlciAoSy5LLkIuKS48L2F1dGgtYWRkcmVzcz48dGl0bGVzPjx0
aXRsZT5OaW50ZWRhbmliIGluIFByb2dyZXNzaXZlIEZpYnJvc2luZyBJbnRlcnN0aXRpYWwgTHVu
ZyBEaXNlYXNlczwvdGl0bGU+PHNlY29uZGFyeS10aXRsZT5OIEVuZ2wgSiBNZWQ8L3NlY29uZGFy
eS10aXRsZT48L3RpdGxlcz48cGVyaW9kaWNhbD48ZnVsbC10aXRsZT5OIEVuZ2wgSiBNZWQ8L2Z1
bGwtdGl0bGU+PC9wZXJpb2RpY2FsPjxwYWdlcz4xNzE4LTE3Mjc8L3BhZ2VzPjx2b2x1bWU+Mzgx
PC92b2x1bWU+PG51bWJlcj4xODwvbnVtYmVyPjxlZGl0aW9uPjIwMTkwOTI5PC9lZGl0aW9uPjxr
ZXl3b3Jkcz48a2V5d29yZD5BZ2VkPC9rZXl3b3JkPjxrZXl3b3JkPkRpYXJyaGVhL2NoZW1pY2Fs
bHkgaW5kdWNlZDwva2V5d29yZD48a2V5d29yZD5EaXNlYXNlIFByb2dyZXNzaW9uPC9rZXl3b3Jk
PjxrZXl3b3JkPkRvdWJsZS1CbGluZCBNZXRob2Q8L2tleXdvcmQ+PGtleXdvcmQ+RmVtYWxlPC9r
ZXl3b3JkPjxrZXl3b3JkPkh1bWFuczwva2V5d29yZD48a2V5d29yZD5JZGlvcGF0aGljIFB1bG1v
bmFyeSBGaWJyb3Npcy8qZHJ1ZyB0aGVyYXB5L3BoeXNpb3BhdGhvbG9neTwva2V5d29yZD48a2V5
d29yZD5JbmRvbGVzL2FkdmVyc2UgZWZmZWN0cy8qdGhlcmFwZXV0aWMgdXNlPC9rZXl3b3JkPjxr
ZXl3b3JkPk1hbGU8L2tleXdvcmQ+PGtleXdvcmQ+TWlkZGxlIEFnZWQ8L2tleXdvcmQ+PGtleXdv
cmQ+UHJvdGVpbiBLaW5hc2UgSW5oaWJpdG9ycy9hZHZlcnNlIGVmZmVjdHMvKnRoZXJhcGV1dGlj
IHVzZTwva2V5d29yZD48a2V5d29yZD5WaXRhbCBDYXBhY2l0eS9kcnVnIGVmZmVjdHM8L2tleXdv
cmQ+PC9rZXl3b3Jkcz48ZGF0ZXM+PHllYXI+MjAxOTwveWVhcj48cHViLWRhdGVzPjxkYXRlPk9j
dCAzMTwvZGF0ZT48L3B1Yi1kYXRlcz48L2RhdGVzPjxpc2JuPjE1MzMtNDQwNiAoRWxlY3Ryb25p
YykmI3hEOzAwMjgtNDc5MyAoTGlua2luZyk8L2lzYm4+PGFjY2Vzc2lvbi1udW0+MzE1NjYzMDc8
L2FjY2Vzc2lvbi1udW0+PHVybHM+PHJlbGF0ZWQtdXJscz48dXJsPmh0dHBzOi8vd3d3Lm5jYmku
bmxtLm5paC5nb3YvcHVibWVkLzMxNTY2MzA3PC91cmw+PC9yZWxhdGVkLXVybHM+PC91cmxzPjxl
bGVjdHJvbmljLXJlc291cmNlLW51bT4xMC4xMDU2L05FSk1vYTE5MDg2ODE8L2VsZWN0cm9uaWMt
cmVzb3VyY2UtbnVtPjxyZW1vdGUtZGF0YWJhc2UtbmFtZT5NZWRsaW5lPC9yZW1vdGUtZGF0YWJh
c2UtbmFtZT48cmVtb3RlLWRhdGFiYXNlLXByb3ZpZGVyPk5MTTwvcmVtb3RlLWRhdGFiYXNlLXBy
b3ZpZGVyPjwvcmVjb3JkPjwvQ2l0ZT48L0VuZE5vdGU+
</w:fldData>
        </w:fldChar>
      </w:r>
      <w:r w:rsidR="00627209">
        <w:rPr>
          <w:rFonts w:ascii="Arial" w:hAnsi="Arial" w:cs="Arial"/>
          <w:lang w:val="nb-NO"/>
        </w:rPr>
        <w:instrText xml:space="preserve"> ADDIN EN.CITE.DATA </w:instrText>
      </w:r>
      <w:r w:rsidR="00627209">
        <w:rPr>
          <w:rFonts w:ascii="Arial" w:hAnsi="Arial" w:cs="Arial"/>
          <w:lang w:val="nb-NO"/>
        </w:rPr>
      </w:r>
      <w:r w:rsidR="00627209">
        <w:rPr>
          <w:rFonts w:ascii="Arial" w:hAnsi="Arial" w:cs="Arial"/>
          <w:lang w:val="nb-NO"/>
        </w:rPr>
        <w:fldChar w:fldCharType="end"/>
      </w:r>
      <w:r w:rsidR="006356A7">
        <w:rPr>
          <w:rFonts w:ascii="Arial" w:hAnsi="Arial" w:cs="Arial"/>
          <w:lang w:val="nb-NO"/>
        </w:rPr>
      </w:r>
      <w:r w:rsidR="006356A7">
        <w:rPr>
          <w:rFonts w:ascii="Arial" w:hAnsi="Arial" w:cs="Arial"/>
          <w:lang w:val="nb-NO"/>
        </w:rPr>
        <w:fldChar w:fldCharType="separate"/>
      </w:r>
      <w:r w:rsidR="00627209" w:rsidRPr="00627209">
        <w:rPr>
          <w:rFonts w:ascii="Arial" w:hAnsi="Arial" w:cs="Arial"/>
          <w:noProof/>
          <w:vertAlign w:val="superscript"/>
          <w:lang w:val="nb-NO"/>
        </w:rPr>
        <w:t>5</w:t>
      </w:r>
      <w:r w:rsidR="006356A7">
        <w:rPr>
          <w:rFonts w:ascii="Arial" w:hAnsi="Arial" w:cs="Arial"/>
          <w:lang w:val="nb-NO"/>
        </w:rPr>
        <w:fldChar w:fldCharType="end"/>
      </w:r>
      <w:r>
        <w:rPr>
          <w:rFonts w:ascii="Arial" w:hAnsi="Arial" w:cs="Arial"/>
          <w:lang w:val="nb-NO"/>
        </w:rPr>
        <w:t xml:space="preserve"> og som brukes i Norge til å stille indikasjon for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utenom IPF. Først, PPF har en kortere retrospektiv tidsperiode på ett år til vurdering av progresjon, sammenlignet med en toårs periode for PF-ILD. Dermed vil PF-ILD definisjonen kunne identifisere pasienter med en saktere sykdomsprogresjon. </w:t>
      </w:r>
      <w:r w:rsidR="009B02F7">
        <w:rPr>
          <w:rFonts w:ascii="Arial" w:hAnsi="Arial" w:cs="Arial"/>
          <w:lang w:val="nb-NO"/>
        </w:rPr>
        <w:t>Dessuten bruker PPF definisjonen absolutt endring i prosent av forventet FVC eller DLCO, istedenfor relativ endring som i PF-ILD definisjonen.</w:t>
      </w:r>
    </w:p>
    <w:p w14:paraId="203405B6" w14:textId="77777777" w:rsidR="00527CDE" w:rsidRDefault="00527CDE" w:rsidP="00923C03">
      <w:pPr>
        <w:rPr>
          <w:rFonts w:ascii="Arial" w:hAnsi="Arial" w:cs="Arial"/>
          <w:lang w:val="nb-NO"/>
        </w:rPr>
      </w:pPr>
    </w:p>
    <w:p w14:paraId="0ED8235A" w14:textId="5408B47F" w:rsidR="00E43718" w:rsidRDefault="00527CDE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PPF innarbeider </w:t>
      </w:r>
      <w:r w:rsidR="00DD0E9D">
        <w:rPr>
          <w:rFonts w:ascii="Arial" w:hAnsi="Arial" w:cs="Arial"/>
          <w:lang w:val="nb-NO"/>
        </w:rPr>
        <w:t xml:space="preserve">også </w:t>
      </w:r>
      <w:r>
        <w:rPr>
          <w:rFonts w:ascii="Arial" w:hAnsi="Arial" w:cs="Arial"/>
          <w:lang w:val="nb-NO"/>
        </w:rPr>
        <w:t xml:space="preserve">DLCO, som er fraværende i PF-ILD kriterier. Dette </w:t>
      </w:r>
      <w:r w:rsidR="00AB4156">
        <w:rPr>
          <w:rFonts w:ascii="Arial" w:hAnsi="Arial" w:cs="Arial"/>
          <w:lang w:val="nb-NO"/>
        </w:rPr>
        <w:t xml:space="preserve">er i tråd med klinisk praksis, hvor man naturligvis inkluderer DLCO i en komplett </w:t>
      </w:r>
      <w:proofErr w:type="spellStart"/>
      <w:r w:rsidR="00162F4B">
        <w:rPr>
          <w:rFonts w:ascii="Arial" w:hAnsi="Arial" w:cs="Arial"/>
          <w:lang w:val="nb-NO"/>
        </w:rPr>
        <w:t>respirasjonsfysiologisk</w:t>
      </w:r>
      <w:proofErr w:type="spellEnd"/>
      <w:r w:rsidR="00162F4B">
        <w:rPr>
          <w:rFonts w:ascii="Arial" w:hAnsi="Arial" w:cs="Arial"/>
          <w:lang w:val="nb-NO"/>
        </w:rPr>
        <w:t xml:space="preserve"> </w:t>
      </w:r>
      <w:r w:rsidR="00AB4156">
        <w:rPr>
          <w:rFonts w:ascii="Arial" w:hAnsi="Arial" w:cs="Arial"/>
          <w:lang w:val="nb-NO"/>
        </w:rPr>
        <w:t xml:space="preserve">vurdering </w:t>
      </w:r>
      <w:r w:rsidR="00162F4B">
        <w:rPr>
          <w:rFonts w:ascii="Arial" w:hAnsi="Arial" w:cs="Arial"/>
          <w:lang w:val="nb-NO"/>
        </w:rPr>
        <w:t>ved IPF</w:t>
      </w:r>
      <w:r w:rsidR="0023393C">
        <w:rPr>
          <w:rFonts w:ascii="Arial" w:hAnsi="Arial" w:cs="Arial"/>
          <w:lang w:val="nb-NO"/>
        </w:rPr>
        <w:t>. Samtidig er DLCO</w:t>
      </w:r>
      <w:r w:rsidR="00AB4156">
        <w:rPr>
          <w:rFonts w:ascii="Arial" w:hAnsi="Arial" w:cs="Arial"/>
          <w:lang w:val="nb-NO"/>
        </w:rPr>
        <w:t xml:space="preserve"> en klinisk parameter som har mer variabilitet over tid og som påvirkes av flere kliniske fenomener.</w:t>
      </w:r>
      <w:r w:rsidR="0023393C">
        <w:rPr>
          <w:rFonts w:ascii="Arial" w:hAnsi="Arial" w:cs="Arial"/>
          <w:lang w:val="nb-NO"/>
        </w:rPr>
        <w:t xml:space="preserve"> Da DLCO av denne grunn utviser mindre spesifisitet ovenfor identifisering av progressiv lungefibrose bemerkes viktigheten av integrert vurdering for eks</w:t>
      </w:r>
      <w:r w:rsidR="00DC32E7">
        <w:rPr>
          <w:rFonts w:ascii="Arial" w:hAnsi="Arial" w:cs="Arial"/>
          <w:lang w:val="nb-NO"/>
        </w:rPr>
        <w:t>k</w:t>
      </w:r>
      <w:r w:rsidR="0023393C">
        <w:rPr>
          <w:rFonts w:ascii="Arial" w:hAnsi="Arial" w:cs="Arial"/>
          <w:lang w:val="nb-NO"/>
        </w:rPr>
        <w:t xml:space="preserve">lusjon av andre årsaker til reduserte verdier. </w:t>
      </w:r>
    </w:p>
    <w:p w14:paraId="30A84D79" w14:textId="77777777" w:rsidR="00E43718" w:rsidRDefault="00E43718" w:rsidP="00923C03">
      <w:pPr>
        <w:rPr>
          <w:rFonts w:ascii="Arial" w:hAnsi="Arial" w:cs="Arial"/>
          <w:lang w:val="nb-NO"/>
        </w:rPr>
      </w:pPr>
    </w:p>
    <w:p w14:paraId="52C91F28" w14:textId="334713EF" w:rsidR="00527CDE" w:rsidRDefault="00AB4156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vår vurdering er det meningsfullt at DLCO tas hensyn til i PPF kriterier, som er ment å veilede en overordnet vurdering av progresjon uavhengig av </w:t>
      </w:r>
      <w:r w:rsidR="0023393C">
        <w:rPr>
          <w:rFonts w:ascii="Arial" w:hAnsi="Arial" w:cs="Arial"/>
          <w:lang w:val="nb-NO"/>
        </w:rPr>
        <w:t xml:space="preserve">en spesifikk behandling gitt i rammen av en </w:t>
      </w:r>
      <w:r>
        <w:rPr>
          <w:rFonts w:ascii="Arial" w:hAnsi="Arial" w:cs="Arial"/>
          <w:lang w:val="nb-NO"/>
        </w:rPr>
        <w:t>klinisk studie, i</w:t>
      </w:r>
      <w:r w:rsidR="0023393C">
        <w:rPr>
          <w:rFonts w:ascii="Arial" w:hAnsi="Arial" w:cs="Arial"/>
          <w:lang w:val="nb-NO"/>
        </w:rPr>
        <w:t xml:space="preserve"> motsetning til kriteriene i</w:t>
      </w:r>
      <w:r>
        <w:rPr>
          <w:rFonts w:ascii="Arial" w:hAnsi="Arial" w:cs="Arial"/>
          <w:lang w:val="nb-NO"/>
        </w:rPr>
        <w:t xml:space="preserve"> PF-ILD som definerer en gruppe som har nytte av </w:t>
      </w:r>
      <w:proofErr w:type="spellStart"/>
      <w:r>
        <w:rPr>
          <w:rFonts w:ascii="Arial" w:hAnsi="Arial" w:cs="Arial"/>
          <w:lang w:val="nb-NO"/>
        </w:rPr>
        <w:t>nintedenib</w:t>
      </w:r>
      <w:proofErr w:type="spellEnd"/>
      <w:r>
        <w:rPr>
          <w:rFonts w:ascii="Arial" w:hAnsi="Arial" w:cs="Arial"/>
          <w:lang w:val="nb-NO"/>
        </w:rPr>
        <w:t xml:space="preserve">—hvor effekt måles primært med </w:t>
      </w:r>
      <w:r w:rsidR="00162F4B">
        <w:rPr>
          <w:rFonts w:ascii="Arial" w:hAnsi="Arial" w:cs="Arial"/>
          <w:lang w:val="nb-NO"/>
        </w:rPr>
        <w:t>FVC</w:t>
      </w:r>
      <w:r>
        <w:rPr>
          <w:rFonts w:ascii="Arial" w:hAnsi="Arial" w:cs="Arial"/>
          <w:lang w:val="nb-NO"/>
        </w:rPr>
        <w:t xml:space="preserve">. </w:t>
      </w:r>
    </w:p>
    <w:p w14:paraId="68C87616" w14:textId="77777777" w:rsidR="00AB4156" w:rsidRDefault="00AB4156" w:rsidP="00923C03">
      <w:pPr>
        <w:rPr>
          <w:rFonts w:ascii="Arial" w:hAnsi="Arial" w:cs="Arial"/>
          <w:lang w:val="nb-NO"/>
        </w:rPr>
      </w:pPr>
    </w:p>
    <w:p w14:paraId="24894E5D" w14:textId="61192E25" w:rsidR="00AB4156" w:rsidRDefault="00AB4156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Hvis man forstår PPF som et forsøk å definere progresjon av </w:t>
      </w:r>
      <w:proofErr w:type="spellStart"/>
      <w:r>
        <w:rPr>
          <w:rFonts w:ascii="Arial" w:hAnsi="Arial" w:cs="Arial"/>
          <w:lang w:val="nb-NO"/>
        </w:rPr>
        <w:t>fibrotisk</w:t>
      </w:r>
      <w:proofErr w:type="spellEnd"/>
      <w:r>
        <w:rPr>
          <w:rFonts w:ascii="Arial" w:hAnsi="Arial" w:cs="Arial"/>
          <w:lang w:val="nb-NO"/>
        </w:rPr>
        <w:t xml:space="preserve"> ILD uavhengig av </w:t>
      </w:r>
      <w:r w:rsidR="0023393C">
        <w:rPr>
          <w:rFonts w:ascii="Arial" w:hAnsi="Arial" w:cs="Arial"/>
          <w:lang w:val="nb-NO"/>
        </w:rPr>
        <w:t xml:space="preserve">en </w:t>
      </w:r>
      <w:r>
        <w:rPr>
          <w:rFonts w:ascii="Arial" w:hAnsi="Arial" w:cs="Arial"/>
          <w:lang w:val="nb-NO"/>
        </w:rPr>
        <w:t xml:space="preserve">spesifikk behandling </w:t>
      </w:r>
      <w:r w:rsidR="00057C82">
        <w:rPr>
          <w:rFonts w:ascii="Arial" w:hAnsi="Arial" w:cs="Arial"/>
          <w:lang w:val="nb-NO"/>
        </w:rPr>
        <w:t xml:space="preserve">gitt i rammen av en </w:t>
      </w:r>
      <w:r>
        <w:rPr>
          <w:rFonts w:ascii="Arial" w:hAnsi="Arial" w:cs="Arial"/>
          <w:lang w:val="nb-NO"/>
        </w:rPr>
        <w:t xml:space="preserve">klinisk studie, kan det være noe overraskende at andre </w:t>
      </w:r>
      <w:proofErr w:type="spellStart"/>
      <w:r>
        <w:rPr>
          <w:rFonts w:ascii="Arial" w:hAnsi="Arial" w:cs="Arial"/>
          <w:lang w:val="nb-NO"/>
        </w:rPr>
        <w:t>parametre</w:t>
      </w:r>
      <w:proofErr w:type="spellEnd"/>
      <w:r>
        <w:rPr>
          <w:rFonts w:ascii="Arial" w:hAnsi="Arial" w:cs="Arial"/>
          <w:lang w:val="nb-NO"/>
        </w:rPr>
        <w:t xml:space="preserve"> brukt i klinisk oppfølging av ILD mangler. Spesifikt nevnes 6-minutters gangtest, som gir betydelig informasjon om fysisk funksjon og</w:t>
      </w:r>
      <w:r w:rsidR="008D585B">
        <w:rPr>
          <w:rFonts w:ascii="Arial" w:hAnsi="Arial" w:cs="Arial"/>
          <w:lang w:val="nb-NO"/>
        </w:rPr>
        <w:t xml:space="preserve"> </w:t>
      </w:r>
      <w:r w:rsidR="00057C82" w:rsidRPr="00057C82">
        <w:rPr>
          <w:rFonts w:ascii="Arial" w:hAnsi="Arial" w:cs="Arial"/>
          <w:lang w:val="nb-NO"/>
        </w:rPr>
        <w:t xml:space="preserve">grad av belastningsindusert </w:t>
      </w:r>
      <w:proofErr w:type="spellStart"/>
      <w:r w:rsidR="00057C82" w:rsidRPr="00057C82">
        <w:rPr>
          <w:rFonts w:ascii="Arial" w:hAnsi="Arial" w:cs="Arial"/>
          <w:lang w:val="nb-NO"/>
        </w:rPr>
        <w:t>oksygeneringssvikt</w:t>
      </w:r>
      <w:proofErr w:type="spellEnd"/>
      <w:r>
        <w:rPr>
          <w:rFonts w:ascii="Arial" w:hAnsi="Arial" w:cs="Arial"/>
          <w:lang w:val="nb-NO"/>
        </w:rPr>
        <w:t>. At gangtesten ikke er en del av PPF kriteriene begrunnes i retningslinjene av sin variabilitet</w:t>
      </w:r>
      <w:r w:rsidR="00F90F34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  <w:lang w:val="nb-NO"/>
        </w:rPr>
        <w:t xml:space="preserve">og </w:t>
      </w:r>
      <w:r w:rsidR="00F90F34">
        <w:rPr>
          <w:rFonts w:ascii="Arial" w:hAnsi="Arial" w:cs="Arial"/>
          <w:lang w:val="nb-NO"/>
        </w:rPr>
        <w:t>at det foreligger</w:t>
      </w:r>
      <w:r>
        <w:rPr>
          <w:rFonts w:ascii="Arial" w:hAnsi="Arial" w:cs="Arial"/>
          <w:lang w:val="nb-NO"/>
        </w:rPr>
        <w:t xml:space="preserve"> ulike tradisjoner og tidsintervaller for bruk ulike steder i verden. </w:t>
      </w:r>
    </w:p>
    <w:p w14:paraId="116855DF" w14:textId="77777777" w:rsidR="00AB4156" w:rsidRDefault="00AB4156" w:rsidP="00923C03">
      <w:pPr>
        <w:rPr>
          <w:rFonts w:ascii="Arial" w:hAnsi="Arial" w:cs="Arial"/>
          <w:lang w:val="nb-NO"/>
        </w:rPr>
      </w:pPr>
    </w:p>
    <w:p w14:paraId="7372A860" w14:textId="3CEF3E34" w:rsidR="00AB4156" w:rsidRDefault="00AB4156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Samtidig kan man legge merke til den økende rolle</w:t>
      </w:r>
      <w:r w:rsidR="005366F1">
        <w:rPr>
          <w:rFonts w:ascii="Arial" w:hAnsi="Arial" w:cs="Arial"/>
          <w:lang w:val="nb-NO"/>
        </w:rPr>
        <w:t>n</w:t>
      </w:r>
      <w:r>
        <w:rPr>
          <w:rFonts w:ascii="Arial" w:hAnsi="Arial" w:cs="Arial"/>
          <w:lang w:val="nb-NO"/>
        </w:rPr>
        <w:t xml:space="preserve"> som CT</w:t>
      </w:r>
      <w:r w:rsidR="00F06202"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thorax</w:t>
      </w:r>
      <w:proofErr w:type="spellEnd"/>
      <w:r>
        <w:rPr>
          <w:rFonts w:ascii="Arial" w:hAnsi="Arial" w:cs="Arial"/>
          <w:lang w:val="nb-NO"/>
        </w:rPr>
        <w:t xml:space="preserve"> undersøkelser vil spille i oppfølging av pasienter med etablert </w:t>
      </w:r>
      <w:proofErr w:type="spellStart"/>
      <w:r>
        <w:rPr>
          <w:rFonts w:ascii="Arial" w:hAnsi="Arial" w:cs="Arial"/>
          <w:lang w:val="nb-NO"/>
        </w:rPr>
        <w:t>fibrotisk</w:t>
      </w:r>
      <w:proofErr w:type="spellEnd"/>
      <w:r>
        <w:rPr>
          <w:rFonts w:ascii="Arial" w:hAnsi="Arial" w:cs="Arial"/>
          <w:lang w:val="nb-NO"/>
        </w:rPr>
        <w:t xml:space="preserve"> ILD, i henhold til både PPF og PF-ILD definisjonene. Spesifikt er radiologisk endring uten tvil med på å vurdere progresjon og stille indikasjon for en spesifikk godkjent behandling (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>)</w:t>
      </w:r>
      <w:r w:rsidR="00D71138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 xml:space="preserve"> </w:t>
      </w:r>
      <w:r w:rsidR="00D71138">
        <w:rPr>
          <w:rFonts w:ascii="Arial" w:hAnsi="Arial" w:cs="Arial"/>
          <w:lang w:val="nb-NO"/>
        </w:rPr>
        <w:t>Per tid foreligger imidlertid ingen</w:t>
      </w:r>
      <w:r w:rsidR="00827A8D">
        <w:rPr>
          <w:rFonts w:ascii="Arial" w:hAnsi="Arial" w:cs="Arial"/>
          <w:lang w:val="nb-NO"/>
        </w:rPr>
        <w:t xml:space="preserve"> </w:t>
      </w:r>
      <w:r w:rsidR="00162F4B">
        <w:rPr>
          <w:rFonts w:ascii="Arial" w:hAnsi="Arial" w:cs="Arial"/>
          <w:lang w:val="nb-NO"/>
        </w:rPr>
        <w:t xml:space="preserve">konsensus </w:t>
      </w:r>
      <w:r w:rsidR="00D71138">
        <w:rPr>
          <w:rFonts w:ascii="Arial" w:hAnsi="Arial" w:cs="Arial"/>
          <w:lang w:val="nb-NO"/>
        </w:rPr>
        <w:t xml:space="preserve">eller </w:t>
      </w:r>
      <w:r w:rsidR="00827A8D">
        <w:rPr>
          <w:rFonts w:ascii="Arial" w:hAnsi="Arial" w:cs="Arial"/>
          <w:lang w:val="nb-NO"/>
        </w:rPr>
        <w:t>etablerte rutiner for tidsintervall</w:t>
      </w:r>
      <w:r w:rsidR="00D71138">
        <w:rPr>
          <w:rFonts w:ascii="Arial" w:hAnsi="Arial" w:cs="Arial"/>
          <w:lang w:val="nb-NO"/>
        </w:rPr>
        <w:t>er</w:t>
      </w:r>
      <w:r w:rsidR="00827A8D">
        <w:rPr>
          <w:rFonts w:ascii="Arial" w:hAnsi="Arial" w:cs="Arial"/>
          <w:lang w:val="nb-NO"/>
        </w:rPr>
        <w:t xml:space="preserve"> for CT </w:t>
      </w:r>
      <w:proofErr w:type="spellStart"/>
      <w:r w:rsidR="00827A8D">
        <w:rPr>
          <w:rFonts w:ascii="Arial" w:hAnsi="Arial" w:cs="Arial"/>
          <w:lang w:val="nb-NO"/>
        </w:rPr>
        <w:t>thorax</w:t>
      </w:r>
      <w:proofErr w:type="spellEnd"/>
      <w:r w:rsidR="00827A8D">
        <w:rPr>
          <w:rFonts w:ascii="Arial" w:hAnsi="Arial" w:cs="Arial"/>
          <w:lang w:val="nb-NO"/>
        </w:rPr>
        <w:t xml:space="preserve"> under oppfølging av ILD</w:t>
      </w:r>
      <w:r w:rsidR="00D71138">
        <w:rPr>
          <w:rFonts w:ascii="Arial" w:hAnsi="Arial" w:cs="Arial"/>
          <w:lang w:val="nb-NO"/>
        </w:rPr>
        <w:t xml:space="preserve"> og p</w:t>
      </w:r>
      <w:r w:rsidR="00827A8D">
        <w:rPr>
          <w:rFonts w:ascii="Arial" w:hAnsi="Arial" w:cs="Arial"/>
          <w:lang w:val="nb-NO"/>
        </w:rPr>
        <w:t xml:space="preserve">raksis ved norske sykehus med god ILD kompetanse </w:t>
      </w:r>
      <w:r w:rsidR="00D71138">
        <w:rPr>
          <w:rFonts w:ascii="Arial" w:hAnsi="Arial" w:cs="Arial"/>
          <w:lang w:val="nb-NO"/>
        </w:rPr>
        <w:t xml:space="preserve">vil </w:t>
      </w:r>
      <w:r w:rsidR="00827A8D">
        <w:rPr>
          <w:rFonts w:ascii="Arial" w:hAnsi="Arial" w:cs="Arial"/>
          <w:lang w:val="nb-NO"/>
        </w:rPr>
        <w:t>antageligvis varier</w:t>
      </w:r>
      <w:r w:rsidR="00D71138">
        <w:rPr>
          <w:rFonts w:ascii="Arial" w:hAnsi="Arial" w:cs="Arial"/>
          <w:lang w:val="nb-NO"/>
        </w:rPr>
        <w:t>e</w:t>
      </w:r>
      <w:r w:rsidR="00827A8D">
        <w:rPr>
          <w:rFonts w:ascii="Arial" w:hAnsi="Arial" w:cs="Arial"/>
          <w:lang w:val="nb-NO"/>
        </w:rPr>
        <w:t xml:space="preserve">. </w:t>
      </w:r>
    </w:p>
    <w:p w14:paraId="51B94F95" w14:textId="77777777" w:rsidR="00827A8D" w:rsidRDefault="00827A8D" w:rsidP="00923C03">
      <w:pPr>
        <w:rPr>
          <w:rFonts w:ascii="Arial" w:hAnsi="Arial" w:cs="Arial"/>
          <w:lang w:val="nb-NO"/>
        </w:rPr>
      </w:pPr>
    </w:p>
    <w:p w14:paraId="4BE1213F" w14:textId="3AE6BB20" w:rsidR="00881ED8" w:rsidRPr="00A40397" w:rsidRDefault="00827A8D" w:rsidP="00827A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På en annen side er PPF retningslinjene et stort fremskritt når det gjelder definisjonen av progresjon fra et radiologisk perspektiv. Spesifikt er det nyttig å se mer håndfaste kriterier å forholde seg til</w:t>
      </w:r>
      <w:r w:rsidR="001F604B">
        <w:rPr>
          <w:rFonts w:ascii="Arial" w:hAnsi="Arial" w:cs="Arial"/>
          <w:lang w:val="nb-NO"/>
        </w:rPr>
        <w:t>,</w:t>
      </w:r>
      <w:r>
        <w:rPr>
          <w:rFonts w:ascii="Arial" w:hAnsi="Arial" w:cs="Arial"/>
          <w:lang w:val="nb-NO"/>
        </w:rPr>
        <w:t xml:space="preserve"> og som kan være med på å gjøre vurdering av progresjon (og dermed tilgang til </w:t>
      </w:r>
      <w:proofErr w:type="spellStart"/>
      <w:r>
        <w:rPr>
          <w:rFonts w:ascii="Arial" w:hAnsi="Arial" w:cs="Arial"/>
          <w:lang w:val="nb-NO"/>
        </w:rPr>
        <w:t>antifibrotisk</w:t>
      </w:r>
      <w:proofErr w:type="spellEnd"/>
      <w:r>
        <w:rPr>
          <w:rFonts w:ascii="Arial" w:hAnsi="Arial" w:cs="Arial"/>
          <w:lang w:val="nb-NO"/>
        </w:rPr>
        <w:t xml:space="preserve"> behandling) mer standardisert og lik på tvers av norsk geografi. </w:t>
      </w:r>
      <w:r w:rsidR="00A40397">
        <w:rPr>
          <w:rFonts w:ascii="Arial" w:hAnsi="Arial" w:cs="Arial"/>
          <w:lang w:val="nb-NO"/>
        </w:rPr>
        <w:t>I tillegg til å påpeke bredt aksepterte prognostiske radiologiske funn ved CT</w:t>
      </w:r>
      <w:r w:rsidR="001F604B">
        <w:rPr>
          <w:rFonts w:ascii="Arial" w:hAnsi="Arial" w:cs="Arial"/>
          <w:lang w:val="nb-NO"/>
        </w:rPr>
        <w:t xml:space="preserve"> </w:t>
      </w:r>
      <w:proofErr w:type="spellStart"/>
      <w:r w:rsidR="00A40397">
        <w:rPr>
          <w:rFonts w:ascii="Arial" w:hAnsi="Arial" w:cs="Arial"/>
          <w:lang w:val="nb-NO"/>
        </w:rPr>
        <w:t>thorax</w:t>
      </w:r>
      <w:proofErr w:type="spellEnd"/>
      <w:r w:rsidR="00A40397">
        <w:rPr>
          <w:rFonts w:ascii="Arial" w:hAnsi="Arial" w:cs="Arial"/>
          <w:lang w:val="nb-NO"/>
        </w:rPr>
        <w:t xml:space="preserve">, omtaler også retningslinjene kort begrepet «interstitial </w:t>
      </w:r>
      <w:proofErr w:type="spellStart"/>
      <w:r w:rsidR="00A40397">
        <w:rPr>
          <w:rFonts w:ascii="Arial" w:hAnsi="Arial" w:cs="Arial"/>
          <w:lang w:val="nb-NO"/>
        </w:rPr>
        <w:t>lung</w:t>
      </w:r>
      <w:proofErr w:type="spellEnd"/>
      <w:r w:rsidR="00A40397">
        <w:rPr>
          <w:rFonts w:ascii="Arial" w:hAnsi="Arial" w:cs="Arial"/>
          <w:lang w:val="nb-NO"/>
        </w:rPr>
        <w:t xml:space="preserve"> </w:t>
      </w:r>
      <w:proofErr w:type="spellStart"/>
      <w:r w:rsidR="00A40397">
        <w:rPr>
          <w:rFonts w:ascii="Arial" w:hAnsi="Arial" w:cs="Arial"/>
          <w:lang w:val="nb-NO"/>
        </w:rPr>
        <w:t>abnormalities</w:t>
      </w:r>
      <w:proofErr w:type="spellEnd"/>
      <w:r w:rsidR="00A40397">
        <w:rPr>
          <w:rFonts w:ascii="Arial" w:hAnsi="Arial" w:cs="Arial"/>
          <w:lang w:val="nb-NO"/>
        </w:rPr>
        <w:t xml:space="preserve">» (ILA) som radiologisk tilfeldig funn med prognostiske </w:t>
      </w:r>
      <w:proofErr w:type="spellStart"/>
      <w:r w:rsidR="00A40397">
        <w:rPr>
          <w:rFonts w:ascii="Arial" w:hAnsi="Arial" w:cs="Arial"/>
          <w:lang w:val="nb-NO"/>
        </w:rPr>
        <w:t>implikajsoner</w:t>
      </w:r>
      <w:proofErr w:type="spellEnd"/>
      <w:r w:rsidR="00A40397">
        <w:rPr>
          <w:rFonts w:ascii="Arial" w:hAnsi="Arial" w:cs="Arial"/>
          <w:lang w:val="nb-NO"/>
        </w:rPr>
        <w:t xml:space="preserve">. </w:t>
      </w:r>
    </w:p>
    <w:p w14:paraId="2C7B76BA" w14:textId="77777777" w:rsidR="006356A7" w:rsidRDefault="006356A7" w:rsidP="00827A8D">
      <w:pPr>
        <w:rPr>
          <w:rFonts w:ascii="Arial" w:hAnsi="Arial" w:cs="Arial"/>
          <w:lang w:val="nb-NO"/>
        </w:rPr>
      </w:pPr>
    </w:p>
    <w:p w14:paraId="1FD61B0E" w14:textId="2A3AB68B" w:rsidR="006356A7" w:rsidRPr="006356A7" w:rsidRDefault="006356A7" w:rsidP="00827A8D">
      <w:pPr>
        <w:rPr>
          <w:rFonts w:ascii="Arial" w:hAnsi="Arial" w:cs="Arial"/>
          <w:lang w:val="nb-NO"/>
        </w:rPr>
      </w:pPr>
      <w:r w:rsidRPr="006356A7">
        <w:rPr>
          <w:rFonts w:ascii="Arial" w:hAnsi="Arial" w:cs="Arial"/>
          <w:lang w:val="nb-NO"/>
        </w:rPr>
        <w:t xml:space="preserve">“Forslaget” om </w:t>
      </w:r>
      <w:r>
        <w:rPr>
          <w:rFonts w:ascii="Arial" w:hAnsi="Arial" w:cs="Arial"/>
          <w:lang w:val="nb-NO"/>
        </w:rPr>
        <w:t>behandling av P</w:t>
      </w:r>
      <w:r w:rsidR="001F604B">
        <w:rPr>
          <w:rFonts w:ascii="Arial" w:hAnsi="Arial" w:cs="Arial"/>
          <w:lang w:val="nb-NO"/>
        </w:rPr>
        <w:t>P</w:t>
      </w:r>
      <w:r>
        <w:rPr>
          <w:rFonts w:ascii="Arial" w:hAnsi="Arial" w:cs="Arial"/>
          <w:lang w:val="nb-NO"/>
        </w:rPr>
        <w:t xml:space="preserve">F med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er i tråd med bruk av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for PF-ILD i Norge, men her understreker vi at det er PF-ILD og ikke PPF definisjonen som gir indikasjon og refusjon for </w:t>
      </w:r>
      <w:proofErr w:type="spellStart"/>
      <w:r>
        <w:rPr>
          <w:rFonts w:ascii="Arial" w:hAnsi="Arial" w:cs="Arial"/>
          <w:lang w:val="nb-NO"/>
        </w:rPr>
        <w:t>nintedanib</w:t>
      </w:r>
      <w:proofErr w:type="spellEnd"/>
      <w:r>
        <w:rPr>
          <w:rFonts w:ascii="Arial" w:hAnsi="Arial" w:cs="Arial"/>
          <w:lang w:val="nb-NO"/>
        </w:rPr>
        <w:t xml:space="preserve"> utenom IPF i Norge. Samtidig er det en klar anbefaling om videre forskning på effekt av </w:t>
      </w:r>
      <w:proofErr w:type="spellStart"/>
      <w:r>
        <w:rPr>
          <w:rFonts w:ascii="Arial" w:hAnsi="Arial" w:cs="Arial"/>
          <w:lang w:val="nb-NO"/>
        </w:rPr>
        <w:t>pirfenidon</w:t>
      </w:r>
      <w:proofErr w:type="spellEnd"/>
      <w:r>
        <w:rPr>
          <w:rFonts w:ascii="Arial" w:hAnsi="Arial" w:cs="Arial"/>
          <w:lang w:val="nb-NO"/>
        </w:rPr>
        <w:t xml:space="preserve"> ved </w:t>
      </w:r>
      <w:r w:rsidR="00A40397">
        <w:rPr>
          <w:rFonts w:ascii="Arial" w:hAnsi="Arial" w:cs="Arial"/>
          <w:lang w:val="nb-NO"/>
        </w:rPr>
        <w:t xml:space="preserve">non-IPF </w:t>
      </w:r>
      <w:proofErr w:type="spellStart"/>
      <w:r>
        <w:rPr>
          <w:rFonts w:ascii="Arial" w:hAnsi="Arial" w:cs="Arial"/>
          <w:lang w:val="nb-NO"/>
        </w:rPr>
        <w:t>fibrotisk</w:t>
      </w:r>
      <w:proofErr w:type="spellEnd"/>
      <w:r>
        <w:rPr>
          <w:rFonts w:ascii="Arial" w:hAnsi="Arial" w:cs="Arial"/>
          <w:lang w:val="nb-NO"/>
        </w:rPr>
        <w:t xml:space="preserve"> ILD. Dessuten er det </w:t>
      </w:r>
      <w:r w:rsidR="00162F4B">
        <w:rPr>
          <w:rFonts w:ascii="Arial" w:hAnsi="Arial" w:cs="Arial"/>
          <w:lang w:val="nb-NO"/>
        </w:rPr>
        <w:t xml:space="preserve">p.t. </w:t>
      </w:r>
      <w:r>
        <w:rPr>
          <w:rFonts w:ascii="Arial" w:hAnsi="Arial" w:cs="Arial"/>
          <w:lang w:val="nb-NO"/>
        </w:rPr>
        <w:t xml:space="preserve">flere pågående fase 2- og 3 legemiddelstudier ved ILD, hvor </w:t>
      </w:r>
      <w:r w:rsidR="00A40397">
        <w:rPr>
          <w:rFonts w:ascii="Arial" w:hAnsi="Arial" w:cs="Arial"/>
          <w:lang w:val="nb-NO"/>
        </w:rPr>
        <w:t xml:space="preserve">non-IPF </w:t>
      </w:r>
      <w:r>
        <w:rPr>
          <w:rFonts w:ascii="Arial" w:hAnsi="Arial" w:cs="Arial"/>
          <w:lang w:val="nb-NO"/>
        </w:rPr>
        <w:t>progressiv lungefibrose er nå en vanlig definert pasientpopulasjon i tillegg til IPF. Med andre ord er det sannsynlig at flere legemidler vil ha en dokumentert gevinst ved PPF i fremtiden, og at det vil være bedre kunnskap rettet mot individuell tilpasning av behandling.</w:t>
      </w:r>
    </w:p>
    <w:p w14:paraId="565B3892" w14:textId="77777777" w:rsidR="009B02F7" w:rsidRDefault="009B02F7" w:rsidP="00827A8D">
      <w:pPr>
        <w:rPr>
          <w:rFonts w:ascii="Arial" w:hAnsi="Arial" w:cs="Arial"/>
          <w:lang w:val="nb-NO"/>
        </w:rPr>
      </w:pPr>
    </w:p>
    <w:p w14:paraId="02D5A4FE" w14:textId="5067C0F7" w:rsidR="00E43718" w:rsidRDefault="00870722" w:rsidP="00827A8D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Uavhengig av </w:t>
      </w:r>
      <w:r>
        <w:rPr>
          <w:rFonts w:ascii="Arial" w:hAnsi="Arial" w:cs="Arial"/>
          <w:lang w:val="nb-NO"/>
        </w:rPr>
        <w:t>nåværende utarbeidede definisjoner, er sykdomsuttrykket progres</w:t>
      </w:r>
      <w:r w:rsidR="00E7576C">
        <w:rPr>
          <w:rFonts w:ascii="Arial" w:hAnsi="Arial" w:cs="Arial"/>
          <w:lang w:val="nb-NO"/>
        </w:rPr>
        <w:t>s</w:t>
      </w:r>
      <w:r>
        <w:rPr>
          <w:rFonts w:ascii="Arial" w:hAnsi="Arial" w:cs="Arial"/>
          <w:lang w:val="nb-NO"/>
        </w:rPr>
        <w:t xml:space="preserve">iv </w:t>
      </w:r>
      <w:proofErr w:type="spellStart"/>
      <w:r>
        <w:rPr>
          <w:rFonts w:ascii="Arial" w:hAnsi="Arial" w:cs="Arial"/>
          <w:lang w:val="nb-NO"/>
        </w:rPr>
        <w:t>fibroserende</w:t>
      </w:r>
      <w:proofErr w:type="spellEnd"/>
      <w:r>
        <w:rPr>
          <w:rFonts w:ascii="Arial" w:hAnsi="Arial" w:cs="Arial"/>
          <w:lang w:val="nb-NO"/>
        </w:rPr>
        <w:t xml:space="preserve"> ILD i en konseptuelt «tidlig fase» hvor retningslinjene</w:t>
      </w:r>
      <w:r w:rsidR="00E7576C">
        <w:rPr>
          <w:rFonts w:ascii="Arial" w:hAnsi="Arial" w:cs="Arial"/>
          <w:lang w:val="nb-NO"/>
        </w:rPr>
        <w:t xml:space="preserve"> betimelig </w:t>
      </w:r>
      <w:r>
        <w:rPr>
          <w:rFonts w:ascii="Arial" w:hAnsi="Arial" w:cs="Arial"/>
          <w:lang w:val="nb-NO"/>
        </w:rPr>
        <w:t xml:space="preserve">identifiserer </w:t>
      </w:r>
      <w:r w:rsidR="00E43506">
        <w:rPr>
          <w:rFonts w:ascii="Arial" w:hAnsi="Arial" w:cs="Arial"/>
          <w:lang w:val="nb-NO"/>
        </w:rPr>
        <w:t>behov for prioritert forskning.</w:t>
      </w:r>
      <w:r w:rsidR="00E7576C">
        <w:rPr>
          <w:rFonts w:ascii="Arial" w:hAnsi="Arial" w:cs="Arial"/>
          <w:lang w:val="nb-NO"/>
        </w:rPr>
        <w:t xml:space="preserve"> I tråd med vår vurdering vil </w:t>
      </w:r>
      <w:proofErr w:type="gramStart"/>
      <w:r w:rsidR="00E7576C">
        <w:rPr>
          <w:rFonts w:ascii="Arial" w:hAnsi="Arial" w:cs="Arial"/>
          <w:lang w:val="nb-NO"/>
        </w:rPr>
        <w:t>robust</w:t>
      </w:r>
      <w:proofErr w:type="gramEnd"/>
      <w:r w:rsidR="00E7576C">
        <w:rPr>
          <w:rFonts w:ascii="Arial" w:hAnsi="Arial" w:cs="Arial"/>
          <w:lang w:val="nb-NO"/>
        </w:rPr>
        <w:t xml:space="preserve"> forskning på mekanismer til progressiv fibrose, </w:t>
      </w:r>
      <w:r w:rsidR="00A40397">
        <w:rPr>
          <w:rFonts w:ascii="Arial" w:hAnsi="Arial" w:cs="Arial"/>
          <w:lang w:val="nb-NO"/>
        </w:rPr>
        <w:t>validering av praktiske</w:t>
      </w:r>
      <w:r w:rsidR="00E7576C">
        <w:rPr>
          <w:rFonts w:ascii="Arial" w:hAnsi="Arial" w:cs="Arial"/>
          <w:lang w:val="nb-NO"/>
        </w:rPr>
        <w:t xml:space="preserve"> biomarkører til risikostratifisering samt optimalisert sekvensering av </w:t>
      </w:r>
      <w:proofErr w:type="spellStart"/>
      <w:r w:rsidR="00E7576C">
        <w:rPr>
          <w:rFonts w:ascii="Arial" w:hAnsi="Arial" w:cs="Arial"/>
          <w:lang w:val="nb-NO"/>
        </w:rPr>
        <w:t>immunosuppresiv</w:t>
      </w:r>
      <w:proofErr w:type="spellEnd"/>
      <w:r w:rsidR="00E7576C">
        <w:rPr>
          <w:rFonts w:ascii="Arial" w:hAnsi="Arial" w:cs="Arial"/>
          <w:lang w:val="nb-NO"/>
        </w:rPr>
        <w:t xml:space="preserve"> og </w:t>
      </w:r>
      <w:proofErr w:type="spellStart"/>
      <w:r w:rsidR="00E7576C">
        <w:rPr>
          <w:rFonts w:ascii="Arial" w:hAnsi="Arial" w:cs="Arial"/>
          <w:lang w:val="nb-NO"/>
        </w:rPr>
        <w:t>antifibrotisk</w:t>
      </w:r>
      <w:proofErr w:type="spellEnd"/>
      <w:r w:rsidR="00E7576C">
        <w:rPr>
          <w:rFonts w:ascii="Arial" w:hAnsi="Arial" w:cs="Arial"/>
          <w:lang w:val="nb-NO"/>
        </w:rPr>
        <w:t xml:space="preserve"> </w:t>
      </w:r>
      <w:r w:rsidR="00E7576C">
        <w:rPr>
          <w:rFonts w:ascii="Arial" w:hAnsi="Arial" w:cs="Arial"/>
          <w:lang w:val="nb-NO"/>
        </w:rPr>
        <w:lastRenderedPageBreak/>
        <w:t xml:space="preserve">behandling når kombinasjon vurderes </w:t>
      </w:r>
      <w:r w:rsidR="00E7576C">
        <w:rPr>
          <w:rFonts w:ascii="Arial" w:hAnsi="Arial" w:cs="Arial"/>
          <w:lang w:val="nb-NO"/>
        </w:rPr>
        <w:t xml:space="preserve">indisert ha sentral betydning i fremtidig oppfølging og behandling av PPF </w:t>
      </w:r>
      <w:r w:rsidR="00A40397">
        <w:rPr>
          <w:rFonts w:ascii="Arial" w:hAnsi="Arial" w:cs="Arial"/>
          <w:lang w:val="nb-NO"/>
        </w:rPr>
        <w:t xml:space="preserve">og sine </w:t>
      </w:r>
      <w:r w:rsidR="00E7576C">
        <w:rPr>
          <w:rFonts w:ascii="Arial" w:hAnsi="Arial" w:cs="Arial"/>
          <w:lang w:val="nb-NO"/>
        </w:rPr>
        <w:t>undergrupper.</w:t>
      </w:r>
    </w:p>
    <w:p w14:paraId="2ECD048A" w14:textId="77777777" w:rsidR="00E43718" w:rsidRDefault="00E43718" w:rsidP="00827A8D">
      <w:pPr>
        <w:rPr>
          <w:rFonts w:ascii="Arial" w:hAnsi="Arial" w:cs="Arial"/>
          <w:lang w:val="nb-NO"/>
        </w:rPr>
      </w:pPr>
    </w:p>
    <w:p w14:paraId="67DFDC8D" w14:textId="6A71823B" w:rsidR="001377C7" w:rsidRDefault="006356A7" w:rsidP="00923C03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Avslutningsvis</w:t>
      </w:r>
      <w:r w:rsidR="001B11BA">
        <w:rPr>
          <w:rFonts w:ascii="Arial" w:hAnsi="Arial" w:cs="Arial"/>
          <w:lang w:val="nb-NO"/>
        </w:rPr>
        <w:t xml:space="preserve"> er det viktig å ha i mente at PPF er ment som en overordnet definisjon av progresjon </w:t>
      </w:r>
      <w:r w:rsidR="00127B9B">
        <w:rPr>
          <w:rFonts w:ascii="Arial" w:hAnsi="Arial" w:cs="Arial"/>
          <w:lang w:val="nb-NO"/>
        </w:rPr>
        <w:t xml:space="preserve">ved non-IPF </w:t>
      </w:r>
      <w:proofErr w:type="spellStart"/>
      <w:r w:rsidR="001B11BA">
        <w:rPr>
          <w:rFonts w:ascii="Arial" w:hAnsi="Arial" w:cs="Arial"/>
          <w:lang w:val="nb-NO"/>
        </w:rPr>
        <w:t>fibrotisk</w:t>
      </w:r>
      <w:proofErr w:type="spellEnd"/>
      <w:r w:rsidR="001B11BA">
        <w:rPr>
          <w:rFonts w:ascii="Arial" w:hAnsi="Arial" w:cs="Arial"/>
          <w:lang w:val="nb-NO"/>
        </w:rPr>
        <w:t xml:space="preserve"> ILD, uavhengig av </w:t>
      </w:r>
      <w:r w:rsidR="00A40397">
        <w:rPr>
          <w:rFonts w:ascii="Arial" w:hAnsi="Arial" w:cs="Arial"/>
          <w:lang w:val="nb-NO"/>
        </w:rPr>
        <w:t>en</w:t>
      </w:r>
      <w:r w:rsidR="001B11BA">
        <w:rPr>
          <w:rFonts w:ascii="Arial" w:hAnsi="Arial" w:cs="Arial"/>
          <w:lang w:val="nb-NO"/>
        </w:rPr>
        <w:t xml:space="preserve"> spesifikk behandling, mens PF-ILD definerer en gruppe som har dokumentert gevinst av </w:t>
      </w:r>
      <w:proofErr w:type="spellStart"/>
      <w:r w:rsidR="001B11BA">
        <w:rPr>
          <w:rFonts w:ascii="Arial" w:hAnsi="Arial" w:cs="Arial"/>
          <w:lang w:val="nb-NO"/>
        </w:rPr>
        <w:t>nintedanib</w:t>
      </w:r>
      <w:proofErr w:type="spellEnd"/>
      <w:r w:rsidR="001B11BA">
        <w:rPr>
          <w:rFonts w:ascii="Arial" w:hAnsi="Arial" w:cs="Arial"/>
          <w:lang w:val="nb-NO"/>
        </w:rPr>
        <w:t xml:space="preserve"> spesifikt.</w:t>
      </w:r>
      <w:r>
        <w:rPr>
          <w:rFonts w:ascii="Arial" w:hAnsi="Arial" w:cs="Arial"/>
          <w:lang w:val="nb-NO"/>
        </w:rPr>
        <w:t xml:space="preserve"> </w:t>
      </w:r>
      <w:r w:rsidR="001377C7">
        <w:rPr>
          <w:rFonts w:ascii="Arial" w:hAnsi="Arial" w:cs="Arial"/>
          <w:lang w:val="nb-NO"/>
        </w:rPr>
        <w:t>Fra vårt perspektiv er det sannsynlig at pågående og fremtidige kliniske studier vil gjøre ulike definisjoner for progressiv lungefibrose relevante for ulike pasientgrupper og ulike behandlinger.</w:t>
      </w:r>
    </w:p>
    <w:p w14:paraId="29661BDB" w14:textId="77777777" w:rsidR="00192D58" w:rsidRPr="00162F4B" w:rsidRDefault="00192D58" w:rsidP="00923C03">
      <w:pPr>
        <w:rPr>
          <w:rFonts w:ascii="Arial" w:hAnsi="Arial" w:cs="Arial"/>
          <w:lang w:val="nb-NO"/>
        </w:rPr>
      </w:pPr>
    </w:p>
    <w:p w14:paraId="4D476D96" w14:textId="77777777" w:rsidR="00192D58" w:rsidRPr="00162F4B" w:rsidRDefault="00192D58" w:rsidP="00923C03">
      <w:pPr>
        <w:rPr>
          <w:rFonts w:ascii="Arial" w:hAnsi="Arial" w:cs="Arial"/>
          <w:b/>
          <w:bCs/>
          <w:color w:val="4472C4" w:themeColor="accent1"/>
          <w:lang w:val="nb-NO"/>
        </w:rPr>
      </w:pPr>
      <w:r w:rsidRPr="00162F4B">
        <w:rPr>
          <w:rFonts w:ascii="Arial" w:hAnsi="Arial" w:cs="Arial"/>
          <w:b/>
          <w:bCs/>
          <w:color w:val="4472C4" w:themeColor="accent1"/>
          <w:lang w:val="nb-NO"/>
        </w:rPr>
        <w:t>Referanser</w:t>
      </w:r>
    </w:p>
    <w:p w14:paraId="4843E2D7" w14:textId="77777777" w:rsidR="00192D58" w:rsidRPr="00162F4B" w:rsidRDefault="00192D58" w:rsidP="00923C03">
      <w:pPr>
        <w:rPr>
          <w:rFonts w:ascii="Arial" w:hAnsi="Arial" w:cs="Arial"/>
          <w:lang w:val="nb-NO"/>
        </w:rPr>
      </w:pPr>
    </w:p>
    <w:p w14:paraId="332ABF9D" w14:textId="77777777" w:rsidR="00162F4B" w:rsidRPr="00162F4B" w:rsidRDefault="00192D58" w:rsidP="00162F4B">
      <w:pPr>
        <w:pStyle w:val="EndNoteBibliography"/>
        <w:rPr>
          <w:noProof/>
        </w:rPr>
      </w:pPr>
      <w:r w:rsidRPr="00162F4B">
        <w:rPr>
          <w:lang w:val="nb-NO"/>
        </w:rPr>
        <w:fldChar w:fldCharType="begin"/>
      </w:r>
      <w:r w:rsidRPr="00162F4B">
        <w:rPr>
          <w:lang w:val="nb-NO"/>
        </w:rPr>
        <w:instrText xml:space="preserve"> ADDIN EN.REFLIST </w:instrText>
      </w:r>
      <w:r w:rsidRPr="00162F4B">
        <w:rPr>
          <w:lang w:val="nb-NO"/>
        </w:rPr>
        <w:fldChar w:fldCharType="separate"/>
      </w:r>
      <w:r w:rsidR="00162F4B" w:rsidRPr="00391D66">
        <w:rPr>
          <w:noProof/>
          <w:lang w:val="nb-NO"/>
        </w:rPr>
        <w:t>1.</w:t>
      </w:r>
      <w:r w:rsidR="00162F4B" w:rsidRPr="00391D66">
        <w:rPr>
          <w:noProof/>
          <w:lang w:val="nb-NO"/>
        </w:rPr>
        <w:tab/>
        <w:t xml:space="preserve">Raghu G, Remy-Jardin M, Richeldi L, et al. </w:t>
      </w:r>
      <w:r w:rsidR="00162F4B" w:rsidRPr="00162F4B">
        <w:rPr>
          <w:noProof/>
        </w:rPr>
        <w:t xml:space="preserve">Idiopathic Pulmonary Fibrosis (an Update) and Progressive Pulmonary Fibrosis in Adults: An Official ATS/ERS/JRS/ALAT Clinical Practice Guideline. </w:t>
      </w:r>
      <w:r w:rsidR="00162F4B" w:rsidRPr="00162F4B">
        <w:rPr>
          <w:i/>
          <w:noProof/>
        </w:rPr>
        <w:t>Am J Respir Crit Care Med</w:t>
      </w:r>
      <w:r w:rsidR="00162F4B" w:rsidRPr="00162F4B">
        <w:rPr>
          <w:noProof/>
        </w:rPr>
        <w:t>. May 1 2022;205(9):e18-e47. doi:10.1164/rccm.202202-0399ST</w:t>
      </w:r>
    </w:p>
    <w:p w14:paraId="15CE8CE0" w14:textId="77777777" w:rsidR="00162F4B" w:rsidRPr="00162F4B" w:rsidRDefault="00162F4B" w:rsidP="00162F4B">
      <w:pPr>
        <w:pStyle w:val="EndNoteBibliography"/>
        <w:rPr>
          <w:noProof/>
        </w:rPr>
      </w:pPr>
      <w:r w:rsidRPr="00162F4B">
        <w:rPr>
          <w:noProof/>
        </w:rPr>
        <w:t>2.</w:t>
      </w:r>
      <w:r w:rsidRPr="00162F4B">
        <w:rPr>
          <w:noProof/>
        </w:rPr>
        <w:tab/>
        <w:t xml:space="preserve">Raghu G, Remy-Jardin M, Myers JL, et al. Diagnosis of Idiopathic Pulmonary Fibrosis. An Official ATS/ERS/JRS/ALAT Clinical Practice Guideline. </w:t>
      </w:r>
      <w:r w:rsidRPr="00162F4B">
        <w:rPr>
          <w:i/>
          <w:noProof/>
        </w:rPr>
        <w:t>Am J Respir Crit Care Med</w:t>
      </w:r>
      <w:r w:rsidRPr="00162F4B">
        <w:rPr>
          <w:noProof/>
        </w:rPr>
        <w:t>. Sep 1 2018;198(5):e44-e68. doi:10.1164/rccm.201807-1255ST</w:t>
      </w:r>
    </w:p>
    <w:p w14:paraId="5FEDB88E" w14:textId="77777777" w:rsidR="00162F4B" w:rsidRPr="00162F4B" w:rsidRDefault="00162F4B" w:rsidP="00162F4B">
      <w:pPr>
        <w:pStyle w:val="EndNoteBibliography"/>
        <w:rPr>
          <w:noProof/>
        </w:rPr>
      </w:pPr>
      <w:r w:rsidRPr="00162F4B">
        <w:rPr>
          <w:noProof/>
        </w:rPr>
        <w:t>3.</w:t>
      </w:r>
      <w:r w:rsidRPr="00162F4B">
        <w:rPr>
          <w:noProof/>
        </w:rPr>
        <w:tab/>
        <w:t xml:space="preserve">Cottin V, Selman M, Inoue Y, et al. Syndrome of Combined Pulmonary Fibrosis and Emphysema: An Official ATS/ERS/JRS/ALAT Research Statement. </w:t>
      </w:r>
      <w:r w:rsidRPr="00162F4B">
        <w:rPr>
          <w:i/>
          <w:noProof/>
        </w:rPr>
        <w:t>Am J Respir Crit Care Med</w:t>
      </w:r>
      <w:r w:rsidRPr="00162F4B">
        <w:rPr>
          <w:noProof/>
        </w:rPr>
        <w:t>. Aug 15 2022;206(4):e7-e41. doi:10.1164/rccm.202206-1041ST</w:t>
      </w:r>
    </w:p>
    <w:p w14:paraId="08CAE801" w14:textId="77777777" w:rsidR="00162F4B" w:rsidRPr="00162F4B" w:rsidRDefault="00162F4B" w:rsidP="00162F4B">
      <w:pPr>
        <w:pStyle w:val="EndNoteBibliography"/>
        <w:rPr>
          <w:noProof/>
        </w:rPr>
      </w:pPr>
      <w:r w:rsidRPr="00391D66">
        <w:rPr>
          <w:noProof/>
          <w:lang w:val="nb-NO"/>
        </w:rPr>
        <w:t>4.</w:t>
      </w:r>
      <w:r w:rsidRPr="00391D66">
        <w:rPr>
          <w:noProof/>
          <w:lang w:val="nb-NO"/>
        </w:rPr>
        <w:tab/>
        <w:t xml:space="preserve">Lynch DA, Sverzellati N, Travis WD, et al. </w:t>
      </w:r>
      <w:r w:rsidRPr="00162F4B">
        <w:rPr>
          <w:noProof/>
        </w:rPr>
        <w:t xml:space="preserve">Diagnostic criteria for idiopathic pulmonary fibrosis: a Fleischner Society White Paper. </w:t>
      </w:r>
      <w:r w:rsidRPr="00162F4B">
        <w:rPr>
          <w:i/>
          <w:noProof/>
        </w:rPr>
        <w:t>Lancet Respir Med</w:t>
      </w:r>
      <w:r w:rsidRPr="00162F4B">
        <w:rPr>
          <w:noProof/>
        </w:rPr>
        <w:t>. Feb 2018;6(2):138-153. doi:10.1016/S2213-2600(17)30433-2</w:t>
      </w:r>
    </w:p>
    <w:p w14:paraId="311A9E60" w14:textId="77777777" w:rsidR="00162F4B" w:rsidRPr="00162F4B" w:rsidRDefault="00162F4B" w:rsidP="00162F4B">
      <w:pPr>
        <w:pStyle w:val="EndNoteBibliography"/>
        <w:rPr>
          <w:noProof/>
        </w:rPr>
      </w:pPr>
      <w:r w:rsidRPr="00162F4B">
        <w:rPr>
          <w:noProof/>
        </w:rPr>
        <w:t>5.</w:t>
      </w:r>
      <w:r w:rsidRPr="00162F4B">
        <w:rPr>
          <w:noProof/>
        </w:rPr>
        <w:tab/>
        <w:t xml:space="preserve">Flaherty KR, Wells AU, Cottin V, et al. Nintedanib in Progressive Fibrosing Interstitial Lung Diseases. </w:t>
      </w:r>
      <w:r w:rsidRPr="00162F4B">
        <w:rPr>
          <w:i/>
          <w:noProof/>
        </w:rPr>
        <w:t>N Engl J Med</w:t>
      </w:r>
      <w:r w:rsidRPr="00162F4B">
        <w:rPr>
          <w:noProof/>
        </w:rPr>
        <w:t>. Oct 31 2019;381(18):1718-1727. doi:10.1056/NEJMoa1908681</w:t>
      </w:r>
    </w:p>
    <w:p w14:paraId="1C3E69F3" w14:textId="256F1237" w:rsidR="0027402B" w:rsidRPr="00162F4B" w:rsidRDefault="00192D58" w:rsidP="00923C03">
      <w:pPr>
        <w:rPr>
          <w:rFonts w:ascii="Arial" w:hAnsi="Arial" w:cs="Arial"/>
          <w:lang w:val="nb-NO"/>
        </w:rPr>
      </w:pPr>
      <w:r w:rsidRPr="00162F4B">
        <w:rPr>
          <w:rFonts w:ascii="Arial" w:hAnsi="Arial" w:cs="Arial"/>
          <w:lang w:val="nb-NO"/>
        </w:rPr>
        <w:fldChar w:fldCharType="end"/>
      </w:r>
    </w:p>
    <w:sectPr w:rsidR="0027402B" w:rsidRPr="00162F4B" w:rsidSect="0085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0530"/>
    <w:multiLevelType w:val="hybridMultilevel"/>
    <w:tmpl w:val="45EE0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F0B"/>
    <w:multiLevelType w:val="hybridMultilevel"/>
    <w:tmpl w:val="B39A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84A"/>
    <w:multiLevelType w:val="hybridMultilevel"/>
    <w:tmpl w:val="DD10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15942">
    <w:abstractNumId w:val="1"/>
  </w:num>
  <w:num w:numId="2" w16cid:durableId="2073848956">
    <w:abstractNumId w:val="2"/>
  </w:num>
  <w:num w:numId="3" w16cid:durableId="85225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5wd9ds95pwe3eeav8v9stkepr9xvvsrz22&quot;&gt;My EndNote Library&lt;record-ids&gt;&lt;item&gt;3&lt;/item&gt;&lt;item&gt;4&lt;/item&gt;&lt;item&gt;5&lt;/item&gt;&lt;item&gt;6&lt;/item&gt;&lt;item&gt;7&lt;/item&gt;&lt;/record-ids&gt;&lt;/item&gt;&lt;/Libraries&gt;"/>
  </w:docVars>
  <w:rsids>
    <w:rsidRoot w:val="00F16813"/>
    <w:rsid w:val="00010D77"/>
    <w:rsid w:val="000126B2"/>
    <w:rsid w:val="000236FE"/>
    <w:rsid w:val="000365CC"/>
    <w:rsid w:val="00041B82"/>
    <w:rsid w:val="000511BA"/>
    <w:rsid w:val="00053312"/>
    <w:rsid w:val="00055EE8"/>
    <w:rsid w:val="00057C82"/>
    <w:rsid w:val="00085D5A"/>
    <w:rsid w:val="00087C55"/>
    <w:rsid w:val="000A6111"/>
    <w:rsid w:val="000B3A6D"/>
    <w:rsid w:val="000C0285"/>
    <w:rsid w:val="000D5EC4"/>
    <w:rsid w:val="000D7A3E"/>
    <w:rsid w:val="000F572E"/>
    <w:rsid w:val="0010183F"/>
    <w:rsid w:val="001121C7"/>
    <w:rsid w:val="001212BB"/>
    <w:rsid w:val="00127B9B"/>
    <w:rsid w:val="00132813"/>
    <w:rsid w:val="001377C7"/>
    <w:rsid w:val="00162F4B"/>
    <w:rsid w:val="0016484B"/>
    <w:rsid w:val="001673F6"/>
    <w:rsid w:val="00175B05"/>
    <w:rsid w:val="00176FDC"/>
    <w:rsid w:val="00185FB7"/>
    <w:rsid w:val="0019248D"/>
    <w:rsid w:val="00192D58"/>
    <w:rsid w:val="001B11BA"/>
    <w:rsid w:val="001E6E4B"/>
    <w:rsid w:val="001F604B"/>
    <w:rsid w:val="002178AB"/>
    <w:rsid w:val="00231CDC"/>
    <w:rsid w:val="0023393C"/>
    <w:rsid w:val="00240F93"/>
    <w:rsid w:val="0024579F"/>
    <w:rsid w:val="00245E02"/>
    <w:rsid w:val="00254F6D"/>
    <w:rsid w:val="0026223F"/>
    <w:rsid w:val="0027402B"/>
    <w:rsid w:val="002830F7"/>
    <w:rsid w:val="00297238"/>
    <w:rsid w:val="002B51EF"/>
    <w:rsid w:val="002C1067"/>
    <w:rsid w:val="002F1DAE"/>
    <w:rsid w:val="002F23D8"/>
    <w:rsid w:val="003033A4"/>
    <w:rsid w:val="003215D3"/>
    <w:rsid w:val="00330122"/>
    <w:rsid w:val="00352DC4"/>
    <w:rsid w:val="00391D66"/>
    <w:rsid w:val="003A6E56"/>
    <w:rsid w:val="003B256C"/>
    <w:rsid w:val="003B56B2"/>
    <w:rsid w:val="003C2196"/>
    <w:rsid w:val="00406869"/>
    <w:rsid w:val="00452359"/>
    <w:rsid w:val="00457F3A"/>
    <w:rsid w:val="0046037C"/>
    <w:rsid w:val="00474FCF"/>
    <w:rsid w:val="00476F27"/>
    <w:rsid w:val="00477E12"/>
    <w:rsid w:val="004A547B"/>
    <w:rsid w:val="004B10B4"/>
    <w:rsid w:val="004B13D7"/>
    <w:rsid w:val="004C0823"/>
    <w:rsid w:val="004E1AE2"/>
    <w:rsid w:val="004F7827"/>
    <w:rsid w:val="00504BDC"/>
    <w:rsid w:val="005050DA"/>
    <w:rsid w:val="005163B2"/>
    <w:rsid w:val="00527CDE"/>
    <w:rsid w:val="005366F1"/>
    <w:rsid w:val="005369E1"/>
    <w:rsid w:val="0054633E"/>
    <w:rsid w:val="00555F82"/>
    <w:rsid w:val="005764E5"/>
    <w:rsid w:val="00581D61"/>
    <w:rsid w:val="005A23F4"/>
    <w:rsid w:val="005A42B8"/>
    <w:rsid w:val="005C2A9F"/>
    <w:rsid w:val="005C3AEB"/>
    <w:rsid w:val="005E02C4"/>
    <w:rsid w:val="005E52A3"/>
    <w:rsid w:val="005E7E3E"/>
    <w:rsid w:val="0060741B"/>
    <w:rsid w:val="00627132"/>
    <w:rsid w:val="00627209"/>
    <w:rsid w:val="006330E7"/>
    <w:rsid w:val="006356A7"/>
    <w:rsid w:val="00642F6C"/>
    <w:rsid w:val="00655C9F"/>
    <w:rsid w:val="00663530"/>
    <w:rsid w:val="00672273"/>
    <w:rsid w:val="006956DB"/>
    <w:rsid w:val="006A32B8"/>
    <w:rsid w:val="006C09D9"/>
    <w:rsid w:val="006D452A"/>
    <w:rsid w:val="006E5231"/>
    <w:rsid w:val="00726927"/>
    <w:rsid w:val="007301BF"/>
    <w:rsid w:val="00732B70"/>
    <w:rsid w:val="0074730C"/>
    <w:rsid w:val="0075440A"/>
    <w:rsid w:val="00757B6B"/>
    <w:rsid w:val="00762F4B"/>
    <w:rsid w:val="007651E7"/>
    <w:rsid w:val="00777282"/>
    <w:rsid w:val="00795B4C"/>
    <w:rsid w:val="007A557E"/>
    <w:rsid w:val="007A7A37"/>
    <w:rsid w:val="007C365C"/>
    <w:rsid w:val="00805EED"/>
    <w:rsid w:val="00806A94"/>
    <w:rsid w:val="0081449F"/>
    <w:rsid w:val="00827A8D"/>
    <w:rsid w:val="00834D92"/>
    <w:rsid w:val="008442DF"/>
    <w:rsid w:val="008567C7"/>
    <w:rsid w:val="008631C2"/>
    <w:rsid w:val="00870722"/>
    <w:rsid w:val="00881ED8"/>
    <w:rsid w:val="0088295A"/>
    <w:rsid w:val="00890D32"/>
    <w:rsid w:val="00896E73"/>
    <w:rsid w:val="008A39CC"/>
    <w:rsid w:val="008A3E4F"/>
    <w:rsid w:val="008A4171"/>
    <w:rsid w:val="008D585B"/>
    <w:rsid w:val="008E3744"/>
    <w:rsid w:val="009043FA"/>
    <w:rsid w:val="00923C03"/>
    <w:rsid w:val="00927517"/>
    <w:rsid w:val="00931EE5"/>
    <w:rsid w:val="00942362"/>
    <w:rsid w:val="00942D3F"/>
    <w:rsid w:val="00976DA1"/>
    <w:rsid w:val="00983B07"/>
    <w:rsid w:val="009B02F7"/>
    <w:rsid w:val="009C6AE1"/>
    <w:rsid w:val="009C7C01"/>
    <w:rsid w:val="009E28C6"/>
    <w:rsid w:val="009F2D28"/>
    <w:rsid w:val="00A065A2"/>
    <w:rsid w:val="00A10082"/>
    <w:rsid w:val="00A12983"/>
    <w:rsid w:val="00A2214D"/>
    <w:rsid w:val="00A40397"/>
    <w:rsid w:val="00A4083C"/>
    <w:rsid w:val="00A42250"/>
    <w:rsid w:val="00A5025A"/>
    <w:rsid w:val="00A57D40"/>
    <w:rsid w:val="00A652B4"/>
    <w:rsid w:val="00A66AA0"/>
    <w:rsid w:val="00A90CD7"/>
    <w:rsid w:val="00AA0D1A"/>
    <w:rsid w:val="00AB21DE"/>
    <w:rsid w:val="00AB4156"/>
    <w:rsid w:val="00AC0D63"/>
    <w:rsid w:val="00AC684E"/>
    <w:rsid w:val="00AC7B9F"/>
    <w:rsid w:val="00AD07D7"/>
    <w:rsid w:val="00AF7F89"/>
    <w:rsid w:val="00B00E0B"/>
    <w:rsid w:val="00B43477"/>
    <w:rsid w:val="00B44BE4"/>
    <w:rsid w:val="00B50AF6"/>
    <w:rsid w:val="00B65732"/>
    <w:rsid w:val="00B74DE3"/>
    <w:rsid w:val="00B96943"/>
    <w:rsid w:val="00BA4146"/>
    <w:rsid w:val="00BD67BD"/>
    <w:rsid w:val="00BE66D8"/>
    <w:rsid w:val="00C01CB2"/>
    <w:rsid w:val="00C11627"/>
    <w:rsid w:val="00C3306A"/>
    <w:rsid w:val="00C504F9"/>
    <w:rsid w:val="00C55916"/>
    <w:rsid w:val="00C63DE2"/>
    <w:rsid w:val="00C7401B"/>
    <w:rsid w:val="00C80B62"/>
    <w:rsid w:val="00C85164"/>
    <w:rsid w:val="00CA0B6E"/>
    <w:rsid w:val="00CD1031"/>
    <w:rsid w:val="00CF3985"/>
    <w:rsid w:val="00D22845"/>
    <w:rsid w:val="00D41471"/>
    <w:rsid w:val="00D45D99"/>
    <w:rsid w:val="00D60AB4"/>
    <w:rsid w:val="00D71138"/>
    <w:rsid w:val="00D8269C"/>
    <w:rsid w:val="00D92FE7"/>
    <w:rsid w:val="00D96561"/>
    <w:rsid w:val="00DA52D3"/>
    <w:rsid w:val="00DB27F2"/>
    <w:rsid w:val="00DC32E7"/>
    <w:rsid w:val="00DD0E9D"/>
    <w:rsid w:val="00DE3386"/>
    <w:rsid w:val="00DF0002"/>
    <w:rsid w:val="00DF2EF3"/>
    <w:rsid w:val="00E21CA9"/>
    <w:rsid w:val="00E43506"/>
    <w:rsid w:val="00E43718"/>
    <w:rsid w:val="00E4570D"/>
    <w:rsid w:val="00E50F6A"/>
    <w:rsid w:val="00E6647B"/>
    <w:rsid w:val="00E7308A"/>
    <w:rsid w:val="00E7576C"/>
    <w:rsid w:val="00E8488E"/>
    <w:rsid w:val="00EB5A3C"/>
    <w:rsid w:val="00EC14A2"/>
    <w:rsid w:val="00F03904"/>
    <w:rsid w:val="00F06202"/>
    <w:rsid w:val="00F10BFE"/>
    <w:rsid w:val="00F16813"/>
    <w:rsid w:val="00F211E8"/>
    <w:rsid w:val="00F22B46"/>
    <w:rsid w:val="00F65B3F"/>
    <w:rsid w:val="00F7248E"/>
    <w:rsid w:val="00F77E78"/>
    <w:rsid w:val="00F84886"/>
    <w:rsid w:val="00F85DB8"/>
    <w:rsid w:val="00F90F34"/>
    <w:rsid w:val="00F948CB"/>
    <w:rsid w:val="00F9744D"/>
    <w:rsid w:val="00FB4250"/>
    <w:rsid w:val="00FC2D70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A8EBAF"/>
  <w15:docId w15:val="{796DA62A-4A13-B045-B374-F249D46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E7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92D58"/>
    <w:pPr>
      <w:jc w:val="center"/>
    </w:pPr>
    <w:rPr>
      <w:rFonts w:ascii="Arial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2D58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192D58"/>
    <w:rPr>
      <w:rFonts w:ascii="Arial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192D58"/>
    <w:rPr>
      <w:rFonts w:ascii="Arial" w:hAnsi="Arial" w:cs="Arial"/>
    </w:rPr>
  </w:style>
  <w:style w:type="paragraph" w:styleId="Revision">
    <w:name w:val="Revision"/>
    <w:hidden/>
    <w:uiPriority w:val="99"/>
    <w:semiHidden/>
    <w:rsid w:val="007A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Durheim</dc:creator>
  <cp:keywords/>
  <dc:description/>
  <cp:lastModifiedBy>Michael Thomas Durheim</cp:lastModifiedBy>
  <cp:revision>2</cp:revision>
  <cp:lastPrinted>2021-10-02T12:39:00Z</cp:lastPrinted>
  <dcterms:created xsi:type="dcterms:W3CDTF">2024-01-21T08:02:00Z</dcterms:created>
  <dcterms:modified xsi:type="dcterms:W3CDTF">2024-01-21T08:02:00Z</dcterms:modified>
</cp:coreProperties>
</file>